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8938C" w14:textId="2DF72850" w:rsidR="0042383F" w:rsidRPr="0042383F" w:rsidRDefault="0042383F" w:rsidP="0042383F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 w:rsidRPr="0042383F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Администрация  сельского</w:t>
      </w:r>
      <w:proofErr w:type="gramEnd"/>
      <w:r w:rsidRPr="0042383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поселения </w:t>
      </w:r>
      <w:r w:rsidR="004F4A3C">
        <w:rPr>
          <w:rFonts w:ascii="Times New Roman" w:hAnsi="Times New Roman" w:cs="Times New Roman"/>
          <w:b/>
          <w:color w:val="auto"/>
          <w:sz w:val="28"/>
          <w:szCs w:val="28"/>
        </w:rPr>
        <w:t>Бадряшевский</w:t>
      </w:r>
      <w:r w:rsidRPr="0042383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сельсовет муниципального района Татышлинский район  Республики Башкортостан</w:t>
      </w:r>
    </w:p>
    <w:p w14:paraId="2AE14D02" w14:textId="77777777" w:rsidR="0042383F" w:rsidRPr="0042383F" w:rsidRDefault="0042383F" w:rsidP="0042383F">
      <w:pPr>
        <w:rPr>
          <w:rFonts w:ascii="Times New Roman" w:hAnsi="Times New Roman" w:cs="Times New Roman"/>
          <w:b/>
          <w:sz w:val="28"/>
          <w:szCs w:val="28"/>
        </w:rPr>
      </w:pPr>
    </w:p>
    <w:p w14:paraId="205415D4" w14:textId="77777777" w:rsidR="0042383F" w:rsidRPr="0042383F" w:rsidRDefault="0042383F" w:rsidP="0042383F">
      <w:pPr>
        <w:pStyle w:val="ConsPlusTitle"/>
        <w:widowControl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2383F">
        <w:rPr>
          <w:rFonts w:ascii="Times New Roman" w:hAnsi="Times New Roman" w:cs="Times New Roman"/>
          <w:bCs w:val="0"/>
          <w:sz w:val="28"/>
          <w:szCs w:val="28"/>
        </w:rPr>
        <w:t>ПОСТАНОВЛЕНИЕ</w:t>
      </w:r>
    </w:p>
    <w:p w14:paraId="54D62029" w14:textId="58A8A496" w:rsidR="0042383F" w:rsidRPr="0042383F" w:rsidRDefault="0042383F" w:rsidP="0042383F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2383F">
        <w:rPr>
          <w:rFonts w:ascii="Times New Roman" w:hAnsi="Times New Roman" w:cs="Times New Roman"/>
          <w:b/>
          <w:color w:val="auto"/>
          <w:sz w:val="28"/>
          <w:szCs w:val="28"/>
        </w:rPr>
        <w:t xml:space="preserve">14 </w:t>
      </w:r>
      <w:proofErr w:type="gramStart"/>
      <w:r w:rsidRPr="0042383F">
        <w:rPr>
          <w:rFonts w:ascii="Times New Roman" w:hAnsi="Times New Roman" w:cs="Times New Roman"/>
          <w:b/>
          <w:color w:val="auto"/>
          <w:sz w:val="28"/>
          <w:szCs w:val="28"/>
        </w:rPr>
        <w:t>апреля  2022</w:t>
      </w:r>
      <w:proofErr w:type="gramEnd"/>
      <w:r w:rsidRPr="0042383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                                                                         № </w:t>
      </w:r>
      <w:r w:rsidR="004F4A3C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</w:p>
    <w:p w14:paraId="359C9CF0" w14:textId="2708750F" w:rsidR="0042383F" w:rsidRPr="0042383F" w:rsidRDefault="004F4A3C" w:rsidP="0042383F">
      <w:pPr>
        <w:jc w:val="center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д.Бадряшево</w:t>
      </w:r>
      <w:proofErr w:type="spellEnd"/>
    </w:p>
    <w:p w14:paraId="543D6712" w14:textId="77777777" w:rsidR="0042383F" w:rsidRDefault="0042383F" w:rsidP="0042383F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055B5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б индексации нормативов формирования расходов на оплату труда в органах местного самоуправления сельского поселения </w:t>
      </w:r>
      <w:r w:rsidRPr="00F055B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2A80D1B" w14:textId="77777777" w:rsidR="0018325F" w:rsidRDefault="0018325F" w:rsidP="0042383F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14:paraId="140BB069" w14:textId="08AF8B31" w:rsidR="0042383F" w:rsidRPr="00942DF2" w:rsidRDefault="0042383F" w:rsidP="0042383F">
      <w:pPr>
        <w:pStyle w:val="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Pr="00F055B5">
        <w:rPr>
          <w:rFonts w:ascii="Times New Roman" w:hAnsi="Times New Roman" w:cs="Times New Roman"/>
          <w:color w:val="auto"/>
          <w:sz w:val="28"/>
          <w:szCs w:val="28"/>
        </w:rPr>
        <w:t xml:space="preserve"> Указ</w:t>
      </w:r>
      <w:r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Pr="00F055B5">
        <w:rPr>
          <w:rFonts w:ascii="Times New Roman" w:hAnsi="Times New Roman" w:cs="Times New Roman"/>
          <w:color w:val="auto"/>
          <w:sz w:val="28"/>
          <w:szCs w:val="28"/>
        </w:rPr>
        <w:t xml:space="preserve"> Главы Республики Башкортостан от 22 февраля 2022 года № УГ-78 «О повышении денежного вознаграждения лиц, замещающих государственные должности Республики Башкортостан, и денежного содержания государственных гражданских служащих Республики Башкортостан»,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целях обеспечения социальных гарантий лиц, замещающих муниципальные должности в Администрации сельского поселения </w:t>
      </w:r>
      <w:r w:rsidR="004F4A3C">
        <w:rPr>
          <w:rFonts w:ascii="Times New Roman" w:hAnsi="Times New Roman" w:cs="Times New Roman"/>
          <w:color w:val="auto"/>
          <w:sz w:val="28"/>
          <w:szCs w:val="28"/>
        </w:rPr>
        <w:t>Бадряшевский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сельсовет </w:t>
      </w:r>
      <w:r w:rsidRPr="00F055B5">
        <w:rPr>
          <w:rFonts w:ascii="Times New Roman" w:hAnsi="Times New Roman" w:cs="Times New Roman"/>
          <w:color w:val="auto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055B5">
        <w:rPr>
          <w:rFonts w:ascii="Times New Roman" w:hAnsi="Times New Roman" w:cs="Times New Roman"/>
          <w:color w:val="auto"/>
          <w:sz w:val="28"/>
          <w:szCs w:val="28"/>
        </w:rPr>
        <w:t>Татышлинский район Республики Башкортостан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постановляю</w:t>
      </w:r>
      <w:r w:rsidRPr="00F055B5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1F7B5954" w14:textId="77777777" w:rsidR="0042383F" w:rsidRDefault="0042383F" w:rsidP="0042383F">
      <w:pPr>
        <w:jc w:val="both"/>
        <w:rPr>
          <w:rFonts w:ascii="Times New Roman" w:hAnsi="Times New Roman" w:cs="Times New Roman"/>
          <w:sz w:val="28"/>
          <w:szCs w:val="28"/>
        </w:rPr>
      </w:pPr>
      <w:r w:rsidRPr="00F055B5">
        <w:rPr>
          <w:rFonts w:ascii="Times New Roman" w:hAnsi="Times New Roman" w:cs="Times New Roman"/>
          <w:sz w:val="28"/>
          <w:szCs w:val="28"/>
        </w:rPr>
        <w:t xml:space="preserve">       1.</w:t>
      </w:r>
      <w:r>
        <w:rPr>
          <w:rFonts w:ascii="Times New Roman" w:hAnsi="Times New Roman" w:cs="Times New Roman"/>
          <w:sz w:val="28"/>
          <w:szCs w:val="28"/>
        </w:rPr>
        <w:t xml:space="preserve">Повысить с 1 апреля 2022 года в 1,09 раза размеры денежного вознаграждения лиц, замещающих </w:t>
      </w:r>
      <w:r w:rsidRPr="00F055B5">
        <w:rPr>
          <w:rFonts w:ascii="Times New Roman" w:hAnsi="Times New Roman" w:cs="Times New Roman"/>
          <w:sz w:val="28"/>
          <w:szCs w:val="28"/>
        </w:rPr>
        <w:t>муниципальные должности, размер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055B5">
        <w:rPr>
          <w:rFonts w:ascii="Times New Roman" w:hAnsi="Times New Roman" w:cs="Times New Roman"/>
          <w:sz w:val="28"/>
          <w:szCs w:val="28"/>
        </w:rPr>
        <w:t xml:space="preserve"> месячных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Pr="00F055B5">
        <w:rPr>
          <w:rFonts w:ascii="Times New Roman" w:hAnsi="Times New Roman" w:cs="Times New Roman"/>
          <w:sz w:val="28"/>
          <w:szCs w:val="28"/>
        </w:rPr>
        <w:t>окладов</w:t>
      </w:r>
      <w:r>
        <w:rPr>
          <w:rFonts w:ascii="Times New Roman" w:hAnsi="Times New Roman" w:cs="Times New Roman"/>
          <w:sz w:val="28"/>
          <w:szCs w:val="28"/>
        </w:rPr>
        <w:t xml:space="preserve"> и надбавок к должностным окладам за классный чин</w:t>
      </w:r>
      <w:r w:rsidRPr="00F055B5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замещаемыми ими должностями муниципальной службы в </w:t>
      </w:r>
      <w:r w:rsidR="00D95509">
        <w:rPr>
          <w:rFonts w:ascii="Times New Roman" w:hAnsi="Times New Roman" w:cs="Times New Roman"/>
          <w:sz w:val="28"/>
          <w:szCs w:val="28"/>
        </w:rPr>
        <w:t xml:space="preserve">Республике Башкортостан, утвержденные постановлением Правительства </w:t>
      </w:r>
      <w:r w:rsidR="00D95509" w:rsidRPr="00F055B5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D95509">
        <w:rPr>
          <w:rFonts w:ascii="Times New Roman" w:hAnsi="Times New Roman" w:cs="Times New Roman"/>
          <w:sz w:val="28"/>
          <w:szCs w:val="28"/>
        </w:rPr>
        <w:t xml:space="preserve"> от 26 января 2018 года № 30 «Об индексации нормативов формирования расходов на оплату труда в органах местного самоуправления в Республике</w:t>
      </w:r>
      <w:r w:rsidR="00D95509" w:rsidRPr="00F055B5"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r w:rsidR="00D95509">
        <w:rPr>
          <w:rFonts w:ascii="Times New Roman" w:hAnsi="Times New Roman" w:cs="Times New Roman"/>
          <w:sz w:val="28"/>
          <w:szCs w:val="28"/>
        </w:rPr>
        <w:t xml:space="preserve">» и постановлением Правительства </w:t>
      </w:r>
      <w:r w:rsidR="00D95509" w:rsidRPr="00F055B5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D95509">
        <w:rPr>
          <w:rFonts w:ascii="Times New Roman" w:hAnsi="Times New Roman" w:cs="Times New Roman"/>
          <w:sz w:val="28"/>
          <w:szCs w:val="28"/>
        </w:rPr>
        <w:t xml:space="preserve"> от 8 ноября 2019 года № 667 «Об индексации нормативов формирования расходов на оплату труда в органах местного самоуправления в Республике</w:t>
      </w:r>
      <w:r w:rsidR="00D95509" w:rsidRPr="00F055B5"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r w:rsidR="00D955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1EB34C" w14:textId="0B0D1C20" w:rsidR="00D95509" w:rsidRDefault="00D95509" w:rsidP="004238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2.Установить с 1 апреля 2022 года главе сельского поселения </w:t>
      </w:r>
      <w:r w:rsidR="004F4A3C">
        <w:rPr>
          <w:rFonts w:ascii="Times New Roman" w:hAnsi="Times New Roman" w:cs="Times New Roman"/>
          <w:sz w:val="28"/>
          <w:szCs w:val="28"/>
        </w:rPr>
        <w:t>Бадряшевский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037635">
        <w:rPr>
          <w:rFonts w:ascii="Times New Roman" w:hAnsi="Times New Roman" w:cs="Times New Roman"/>
          <w:sz w:val="28"/>
          <w:szCs w:val="28"/>
        </w:rPr>
        <w:t>ельсовет муниципального района Т</w:t>
      </w:r>
      <w:r>
        <w:rPr>
          <w:rFonts w:ascii="Times New Roman" w:hAnsi="Times New Roman" w:cs="Times New Roman"/>
          <w:sz w:val="28"/>
          <w:szCs w:val="28"/>
        </w:rPr>
        <w:t xml:space="preserve">атышлинский район Республики Башкортостан дополнительно к ежемесячному денежному поощрению, предусмотренному постановлением Правительства </w:t>
      </w:r>
      <w:r w:rsidRPr="00F055B5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от 24 декабря 2013 года № 610 «Об утверждении нормативов формирования расходов на оплату труда в органах местного самоуправления в Республике</w:t>
      </w:r>
      <w:r w:rsidRPr="00F055B5"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r>
        <w:rPr>
          <w:rFonts w:ascii="Times New Roman" w:hAnsi="Times New Roman" w:cs="Times New Roman"/>
          <w:sz w:val="28"/>
          <w:szCs w:val="28"/>
        </w:rPr>
        <w:t>» ежемесячное денежное поощрение в размере 0,5 мес</w:t>
      </w:r>
      <w:r w:rsidR="0018325F">
        <w:rPr>
          <w:rFonts w:ascii="Times New Roman" w:hAnsi="Times New Roman" w:cs="Times New Roman"/>
          <w:sz w:val="28"/>
          <w:szCs w:val="28"/>
        </w:rPr>
        <w:t>ячного денежного вознаграждения.</w:t>
      </w:r>
    </w:p>
    <w:p w14:paraId="66D144E5" w14:textId="77777777" w:rsidR="0042383F" w:rsidRDefault="0018325F" w:rsidP="004238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383F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61FAD82" w14:textId="2ED528FB" w:rsidR="00B60F6F" w:rsidRPr="004F4A3C" w:rsidRDefault="0042383F">
      <w:pPr>
        <w:rPr>
          <w:rFonts w:ascii="Times New Roman" w:hAnsi="Times New Roman" w:cs="Times New Roman"/>
          <w:b/>
          <w:sz w:val="28"/>
          <w:szCs w:val="28"/>
        </w:rPr>
      </w:pPr>
      <w:r w:rsidRPr="002E3BC6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F4A3C">
        <w:rPr>
          <w:rFonts w:ascii="Times New Roman" w:hAnsi="Times New Roman" w:cs="Times New Roman"/>
          <w:sz w:val="28"/>
          <w:szCs w:val="28"/>
        </w:rPr>
        <w:t>Р.Р. Шайнуров</w:t>
      </w:r>
    </w:p>
    <w:sectPr w:rsidR="00B60F6F" w:rsidRPr="004F4A3C" w:rsidSect="0018325F">
      <w:pgSz w:w="11906" w:h="16838"/>
      <w:pgMar w:top="567" w:right="73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CD"/>
    <w:rsid w:val="00037635"/>
    <w:rsid w:val="0005445C"/>
    <w:rsid w:val="0018325F"/>
    <w:rsid w:val="00223B72"/>
    <w:rsid w:val="0042383F"/>
    <w:rsid w:val="004F4A3C"/>
    <w:rsid w:val="00B60F6F"/>
    <w:rsid w:val="00D95509"/>
    <w:rsid w:val="00ED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81F2"/>
  <w15:chartTrackingRefBased/>
  <w15:docId w15:val="{034EEFD8-50CD-45FA-9E08-51D771B2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8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238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23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38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423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38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Title">
    <w:name w:val="ConsPlusTitle"/>
    <w:rsid w:val="004238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3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3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Гульфия Гульфия</cp:lastModifiedBy>
  <cp:revision>2</cp:revision>
  <cp:lastPrinted>2022-04-15T04:07:00Z</cp:lastPrinted>
  <dcterms:created xsi:type="dcterms:W3CDTF">2022-04-18T10:19:00Z</dcterms:created>
  <dcterms:modified xsi:type="dcterms:W3CDTF">2022-04-18T10:19:00Z</dcterms:modified>
</cp:coreProperties>
</file>