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EB0" w14:textId="0CB9CF6E" w:rsidR="00243828" w:rsidRDefault="00243828" w:rsidP="00243828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сельского поселения </w:t>
      </w:r>
      <w:r w:rsidR="00A034EA">
        <w:rPr>
          <w:rFonts w:ascii="Times New Roman" w:hAnsi="Times New Roman" w:cs="Times New Roman"/>
          <w:b/>
          <w:color w:val="auto"/>
          <w:sz w:val="28"/>
          <w:szCs w:val="28"/>
        </w:rPr>
        <w:t>Бадряшевский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сельсовет муниципального района Татышлинский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район  Республики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Башкортостан</w:t>
      </w:r>
    </w:p>
    <w:p w14:paraId="0124EB07" w14:textId="77777777" w:rsidR="00243828" w:rsidRDefault="00243828" w:rsidP="00243828">
      <w:pPr>
        <w:rPr>
          <w:rFonts w:ascii="Times New Roman" w:hAnsi="Times New Roman" w:cs="Times New Roman"/>
          <w:b/>
          <w:sz w:val="28"/>
          <w:szCs w:val="28"/>
        </w:rPr>
      </w:pPr>
    </w:p>
    <w:p w14:paraId="00590ACB" w14:textId="77777777" w:rsidR="00243828" w:rsidRDefault="00243828" w:rsidP="00243828">
      <w:pPr>
        <w:pStyle w:val="ConsPlusTitle"/>
        <w:widowControl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14:paraId="72FFB768" w14:textId="7D44B8C6" w:rsidR="00243828" w:rsidRDefault="00243828" w:rsidP="00243828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14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апреля  2022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                                                                         № </w:t>
      </w:r>
      <w:r w:rsidR="00A034EA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</w:p>
    <w:p w14:paraId="572BF5D2" w14:textId="5985FA6B" w:rsidR="00243828" w:rsidRDefault="00A034EA" w:rsidP="00243828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д.Бадряшево</w:t>
      </w:r>
      <w:proofErr w:type="spellEnd"/>
    </w:p>
    <w:p w14:paraId="4C824FFB" w14:textId="77777777" w:rsidR="00243828" w:rsidRDefault="00243828" w:rsidP="00243828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индексации нормативов формирования расходов на оплату труда в органах местного самоуправления сельского поселения  </w:t>
      </w:r>
    </w:p>
    <w:p w14:paraId="3E433018" w14:textId="77777777" w:rsidR="00243828" w:rsidRDefault="00243828" w:rsidP="00243828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14:paraId="3298CF61" w14:textId="68376C74" w:rsidR="00243828" w:rsidRDefault="00243828" w:rsidP="00243828">
      <w:pPr>
        <w:pStyle w:val="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Указом Главы Республики Башкортостан от 22 февраля 2022 года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в целях обеспечения социальных гарантий лиц, замещающих муниципальные должности в Администрации сельского поселения </w:t>
      </w:r>
      <w:r w:rsidR="00A034EA">
        <w:rPr>
          <w:rFonts w:ascii="Times New Roman" w:hAnsi="Times New Roman" w:cs="Times New Roman"/>
          <w:color w:val="auto"/>
          <w:sz w:val="28"/>
          <w:szCs w:val="28"/>
        </w:rPr>
        <w:t>Бадряшевский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постановляю:</w:t>
      </w:r>
    </w:p>
    <w:p w14:paraId="2B587ABB" w14:textId="77777777" w:rsidR="00243828" w:rsidRDefault="00243828" w:rsidP="00243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1.Повысить с 1 апреля 2022 года в 1,09 раза размеры денежного вознаграждения лиц, замещающих муниципальные должности, размеры месячных должностных окладов и надбавок к должностным окладам за классный чин муниципальных служащих в соответствии с замещаемыми ими должностями муниципальной службы в Республике Башкортостан, утвержденные постановлением Правительства Республики Башкортостан от 26 января 2018 года № 30 «Об индексации нормативов формирования расходов на оплату труда в органах местного самоуправления в Республике Башкортостан» и постановлением Правительства Республики Башкортостан от 8 ноября 2019 года № 667 «Об индексации нормативов формирования расходов на оплату труда в органах местного самоуправления в Республике Башкортостан».</w:t>
      </w:r>
    </w:p>
    <w:p w14:paraId="7C691E23" w14:textId="48BEB559" w:rsidR="00243828" w:rsidRDefault="00243828" w:rsidP="00243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2.Установить с 1 апреля 2022 года муниципальным служащим сельского поселения </w:t>
      </w:r>
      <w:r w:rsidR="00A034EA">
        <w:rPr>
          <w:rFonts w:ascii="Times New Roman" w:hAnsi="Times New Roman" w:cs="Times New Roman"/>
          <w:sz w:val="28"/>
          <w:szCs w:val="28"/>
        </w:rPr>
        <w:t>Бадряшевский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дополнительно к ежемесячному денежному поощрению, предусмотренному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 ежемесячное денежное поощрение в размере 1 месячного денежного вознаграждения.</w:t>
      </w:r>
    </w:p>
    <w:p w14:paraId="67B62C7C" w14:textId="77777777" w:rsidR="00243828" w:rsidRDefault="00243828" w:rsidP="00243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86030AB" w14:textId="28E0C5F4" w:rsidR="00B60F6F" w:rsidRPr="00A034EA" w:rsidRDefault="00243828" w:rsidP="00243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</w:t>
      </w:r>
      <w:r w:rsidR="00A034EA">
        <w:rPr>
          <w:rFonts w:ascii="Times New Roman" w:hAnsi="Times New Roman" w:cs="Times New Roman"/>
          <w:sz w:val="28"/>
          <w:szCs w:val="28"/>
        </w:rPr>
        <w:t>Р.Р. Шайнуров</w:t>
      </w:r>
    </w:p>
    <w:sectPr w:rsidR="00B60F6F" w:rsidRPr="00A034EA" w:rsidSect="00243828">
      <w:pgSz w:w="11906" w:h="16838"/>
      <w:pgMar w:top="567" w:right="73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CD"/>
    <w:rsid w:val="0005445C"/>
    <w:rsid w:val="00243828"/>
    <w:rsid w:val="0042383F"/>
    <w:rsid w:val="00896B86"/>
    <w:rsid w:val="00A034EA"/>
    <w:rsid w:val="00B60F6F"/>
    <w:rsid w:val="00ED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1C1C"/>
  <w15:chartTrackingRefBased/>
  <w15:docId w15:val="{034EEFD8-50CD-45FA-9E08-51D771B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8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23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3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8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423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3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423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Гульфия Гульфия</cp:lastModifiedBy>
  <cp:revision>2</cp:revision>
  <dcterms:created xsi:type="dcterms:W3CDTF">2022-04-18T10:21:00Z</dcterms:created>
  <dcterms:modified xsi:type="dcterms:W3CDTF">2022-04-18T10:21:00Z</dcterms:modified>
</cp:coreProperties>
</file>