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6E5A" w:rsidRDefault="00426E5A" w:rsidP="00C21E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C21E2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БАДРЯШЕВСКИЙ СЕЛЬСОВЕТ МУНИЦИПАЛЬНОГО РАЙОНА ТАТЫШЛИНСКИЙ РАЙОН РЕСПУБЛИКИ БАШКОРТОСТАН </w:t>
      </w:r>
    </w:p>
    <w:p w:rsidR="00426E5A" w:rsidRDefault="00426E5A" w:rsidP="00426E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E20" w:rsidRDefault="00426E5A" w:rsidP="00C21E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26E5A" w:rsidRDefault="00C21E20" w:rsidP="00C21E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 июня 2025 г.</w:t>
      </w:r>
      <w:r w:rsidR="00426E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№ 20 </w:t>
      </w:r>
      <w:r w:rsidR="00426E5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26E5A" w:rsidRDefault="00C21E20" w:rsidP="00426E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д.Бадряшево</w:t>
      </w:r>
    </w:p>
    <w:p w:rsidR="00426E5A" w:rsidRDefault="00426E5A" w:rsidP="00426E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26E5A" w:rsidRDefault="00426E5A" w:rsidP="00426E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26E5A" w:rsidRDefault="00426E5A" w:rsidP="00426E5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закладке и ведении новых </w:t>
      </w:r>
    </w:p>
    <w:p w:rsidR="00426E5A" w:rsidRDefault="00426E5A" w:rsidP="00426E5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похозяйственных книг учета </w:t>
      </w:r>
    </w:p>
    <w:p w:rsidR="00426E5A" w:rsidRDefault="00426E5A" w:rsidP="00426E5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личных подсобных хозяйств </w:t>
      </w:r>
    </w:p>
    <w:p w:rsidR="00426E5A" w:rsidRDefault="00426E5A" w:rsidP="00426E5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2024-2028 годы</w:t>
      </w:r>
    </w:p>
    <w:p w:rsidR="00426E5A" w:rsidRDefault="00426E5A" w:rsidP="00426E5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26E5A" w:rsidRDefault="00426E5A" w:rsidP="0042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ст. 8 Федерального закона от 07.07.2003 года № 112-ФЗ «О личном подсобном хозяйстве», Федеральным законом № 131-ФЗ от 06.10.2003 «Об общих принципах организации местного самоуправления», Приказом Министерства сельского хозяйства Российской Федерации от 27.09.2022 N 629 «Об утверждении формы и порядка ведения похозяйственных книг»,  и в целях учета личных подсобных хозяйств на территории </w:t>
      </w:r>
      <w:r w:rsidR="00C21E20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Бадряшевский сельсовет </w:t>
      </w:r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становляю :</w:t>
      </w:r>
    </w:p>
    <w:p w:rsidR="00426E5A" w:rsidRDefault="00426E5A" w:rsidP="00426E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Организовать на территории </w:t>
      </w:r>
      <w:r w:rsidR="00C21E20">
        <w:rPr>
          <w:rFonts w:ascii="Times New Roman" w:hAnsi="Times New Roman" w:cs="Times New Roman"/>
          <w:sz w:val="28"/>
          <w:szCs w:val="28"/>
        </w:rPr>
        <w:t xml:space="preserve">сельского поселения Бадряшевский сельсовет </w:t>
      </w:r>
      <w:r>
        <w:rPr>
          <w:rFonts w:ascii="Times New Roman" w:hAnsi="Times New Roman" w:cs="Times New Roman"/>
          <w:sz w:val="28"/>
          <w:szCs w:val="28"/>
        </w:rPr>
        <w:t>закладку новых похозяйственных книг учета личных подсобных хозяйств, сроком на пять лет на 202</w:t>
      </w:r>
      <w:r w:rsidR="004A583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4A583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годы в электронной форме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товаропроизводителей, формирования сводных отчетов, мониторинга, учета, контроля и анализа субсидий на поддержку агропромышленного комплекса.</w:t>
      </w:r>
    </w:p>
    <w:p w:rsidR="00426E5A" w:rsidRDefault="00426E5A" w:rsidP="0042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Ежегодно, по состоянию на 1 января путем сплошного обхода личных подсобных хозяйств и опроса членов личных подсобных хозяйств (далее – ЛПХ) в период с 10 января по 15 февраля осуществлять сбор сведений, указанных в книгах.</w:t>
      </w:r>
    </w:p>
    <w:p w:rsidR="00426E5A" w:rsidRDefault="00426E5A" w:rsidP="0042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сведений о ЛПХ в книге может быть уточнено по состоянию на иные даты по инициативе членов ЛПХ при их обращении с заявлением о внесении изменений в сведения о ЛПХ.</w:t>
      </w:r>
    </w:p>
    <w:p w:rsidR="00426E5A" w:rsidRDefault="00426E5A" w:rsidP="0042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Записи в похозяйственные книги производить на основании сведений, предоставляемых на добровольной основе главой ЛПХ или иными членами личного подсобного хозяйства. </w:t>
      </w:r>
    </w:p>
    <w:p w:rsidR="00426E5A" w:rsidRDefault="00426E5A" w:rsidP="0042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 ведении похозяйственных книг необходимо обеспечить конфиденциальность информации, предоставляемой гражданами, которым предоставлен и (или) которыми приобретён земельный участок с видом разрешённого использования для ведения ЛПХ, её сохранность и защиту в соответствии с законодательством Российской Федерации.</w:t>
      </w:r>
    </w:p>
    <w:p w:rsidR="00426E5A" w:rsidRDefault="00426E5A" w:rsidP="0042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Разместить настоящее постановление на официальном сайте Администрации </w:t>
      </w:r>
      <w:r w:rsidR="00C21E20">
        <w:rPr>
          <w:rFonts w:ascii="Times New Roman" w:hAnsi="Times New Roman" w:cs="Times New Roman"/>
          <w:sz w:val="28"/>
          <w:szCs w:val="28"/>
        </w:rPr>
        <w:t xml:space="preserve">сельского поселения Бадряшевский сельсовет муниципального района Татышлинский район Республики Башкортостан. </w:t>
      </w:r>
    </w:p>
    <w:p w:rsidR="00426E5A" w:rsidRDefault="00426E5A" w:rsidP="0042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Контроль за исполнением настоящего постановления оставляю за собой. </w:t>
      </w:r>
    </w:p>
    <w:p w:rsidR="00426E5A" w:rsidRDefault="00426E5A" w:rsidP="0042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Постановление вступает в силу с </w:t>
      </w:r>
      <w:r w:rsidR="00C21E20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1E20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C21E20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:rsidR="00426E5A" w:rsidRDefault="00426E5A" w:rsidP="0042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E5A" w:rsidRDefault="00426E5A" w:rsidP="0042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E5A" w:rsidRDefault="00426E5A" w:rsidP="00426E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E20" w:rsidRDefault="00C21E20" w:rsidP="00426E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И.о.Главы сельского поселения</w:t>
      </w:r>
    </w:p>
    <w:p w:rsidR="00426E5A" w:rsidRDefault="00C21E20" w:rsidP="00426E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Бадряшевский сельсовет:                                                        Е.А.Мухаматдинова</w:t>
      </w:r>
    </w:p>
    <w:p w:rsidR="00426E5A" w:rsidRDefault="00426E5A" w:rsidP="00426E5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6E5A" w:rsidRDefault="00426E5A" w:rsidP="00426E5A"/>
    <w:p w:rsidR="00BC207F" w:rsidRDefault="00BC207F"/>
    <w:sectPr w:rsidR="00BC2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07F"/>
    <w:rsid w:val="00426E5A"/>
    <w:rsid w:val="004A583D"/>
    <w:rsid w:val="00664546"/>
    <w:rsid w:val="007F6F4B"/>
    <w:rsid w:val="00BC207F"/>
    <w:rsid w:val="00C2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EE6D3"/>
  <w15:chartTrackingRefBased/>
  <w15:docId w15:val="{43447651-A3C2-46FB-960A-F00941C9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E5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E5A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1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</dc:creator>
  <cp:keywords/>
  <dc:description/>
  <cp:lastModifiedBy>Управделами</cp:lastModifiedBy>
  <cp:revision>3</cp:revision>
  <dcterms:created xsi:type="dcterms:W3CDTF">2025-07-04T06:27:00Z</dcterms:created>
  <dcterms:modified xsi:type="dcterms:W3CDTF">2025-07-04T07:17:00Z</dcterms:modified>
</cp:coreProperties>
</file>