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BD8" w:rsidRDefault="00B92BD8">
      <w:pPr>
        <w:widowControl w:val="0"/>
        <w:autoSpaceDE w:val="0"/>
        <w:autoSpaceDN w:val="0"/>
        <w:adjustRightInd w:val="0"/>
        <w:jc w:val="center"/>
        <w:outlineLvl w:val="0"/>
        <w:rPr>
          <w:b/>
          <w:bCs/>
        </w:rPr>
      </w:pPr>
    </w:p>
    <w:p w:rsidR="00B92BD8" w:rsidRDefault="00B92BD8">
      <w:pPr>
        <w:widowControl w:val="0"/>
        <w:autoSpaceDE w:val="0"/>
        <w:autoSpaceDN w:val="0"/>
        <w:adjustRightInd w:val="0"/>
        <w:jc w:val="center"/>
        <w:outlineLvl w:val="0"/>
        <w:rPr>
          <w:b/>
          <w:bCs/>
        </w:rPr>
      </w:pPr>
    </w:p>
    <w:p w:rsidR="00B92BD8" w:rsidRDefault="00B92BD8">
      <w:pPr>
        <w:widowControl w:val="0"/>
        <w:autoSpaceDE w:val="0"/>
        <w:autoSpaceDN w:val="0"/>
        <w:adjustRightInd w:val="0"/>
        <w:jc w:val="center"/>
        <w:outlineLvl w:val="0"/>
        <w:rPr>
          <w:b/>
          <w:bCs/>
        </w:rPr>
      </w:pPr>
    </w:p>
    <w:p w:rsidR="00B92BD8" w:rsidRPr="00222F63" w:rsidRDefault="00B92BD8">
      <w:pPr>
        <w:widowControl w:val="0"/>
        <w:autoSpaceDE w:val="0"/>
        <w:autoSpaceDN w:val="0"/>
        <w:adjustRightInd w:val="0"/>
        <w:jc w:val="center"/>
        <w:outlineLvl w:val="0"/>
        <w:rPr>
          <w:bCs/>
          <w:sz w:val="28"/>
          <w:szCs w:val="28"/>
        </w:rPr>
      </w:pPr>
      <w:r w:rsidRPr="00222F63">
        <w:rPr>
          <w:bCs/>
          <w:sz w:val="28"/>
          <w:szCs w:val="28"/>
        </w:rPr>
        <w:t>Совет Сельского поселения  Бадряшевский  сельсовет муниципального района Татышлинский район Республики Башкортостан</w:t>
      </w:r>
    </w:p>
    <w:p w:rsidR="00B92BD8" w:rsidRPr="00222F63" w:rsidRDefault="00B92BD8">
      <w:pPr>
        <w:widowControl w:val="0"/>
        <w:autoSpaceDE w:val="0"/>
        <w:autoSpaceDN w:val="0"/>
        <w:adjustRightInd w:val="0"/>
        <w:jc w:val="center"/>
        <w:rPr>
          <w:bCs/>
        </w:rPr>
      </w:pPr>
    </w:p>
    <w:p w:rsidR="00B92BD8" w:rsidRPr="00222F63" w:rsidRDefault="00B92BD8">
      <w:pPr>
        <w:widowControl w:val="0"/>
        <w:autoSpaceDE w:val="0"/>
        <w:autoSpaceDN w:val="0"/>
        <w:adjustRightInd w:val="0"/>
        <w:jc w:val="center"/>
        <w:rPr>
          <w:b/>
          <w:bCs/>
        </w:rPr>
      </w:pPr>
      <w:r w:rsidRPr="00222F63">
        <w:rPr>
          <w:b/>
          <w:bCs/>
        </w:rPr>
        <w:t>РЕШЕНИЕ</w:t>
      </w:r>
    </w:p>
    <w:p w:rsidR="00B92BD8" w:rsidRPr="00222F63" w:rsidRDefault="00B92BD8" w:rsidP="00044A6C">
      <w:pPr>
        <w:widowControl w:val="0"/>
        <w:autoSpaceDE w:val="0"/>
        <w:autoSpaceDN w:val="0"/>
        <w:adjustRightInd w:val="0"/>
        <w:jc w:val="both"/>
        <w:rPr>
          <w:bCs/>
          <w:sz w:val="28"/>
          <w:szCs w:val="28"/>
        </w:rPr>
      </w:pPr>
      <w:r w:rsidRPr="00222F63">
        <w:rPr>
          <w:bCs/>
          <w:sz w:val="28"/>
          <w:szCs w:val="28"/>
        </w:rPr>
        <w:t>От</w:t>
      </w:r>
      <w:r>
        <w:rPr>
          <w:bCs/>
          <w:sz w:val="28"/>
          <w:szCs w:val="28"/>
        </w:rPr>
        <w:t xml:space="preserve"> 17</w:t>
      </w:r>
      <w:r w:rsidRPr="00222F63">
        <w:rPr>
          <w:bCs/>
          <w:sz w:val="28"/>
          <w:szCs w:val="28"/>
        </w:rPr>
        <w:t xml:space="preserve">  июня 2015  г                                                   </w:t>
      </w:r>
      <w:r>
        <w:rPr>
          <w:bCs/>
          <w:sz w:val="28"/>
          <w:szCs w:val="28"/>
        </w:rPr>
        <w:t xml:space="preserve">                             </w:t>
      </w:r>
      <w:r w:rsidRPr="00222F63">
        <w:rPr>
          <w:bCs/>
          <w:sz w:val="28"/>
          <w:szCs w:val="28"/>
        </w:rPr>
        <w:t xml:space="preserve">  №</w:t>
      </w:r>
      <w:r>
        <w:rPr>
          <w:bCs/>
          <w:sz w:val="28"/>
          <w:szCs w:val="28"/>
        </w:rPr>
        <w:t>436</w:t>
      </w:r>
    </w:p>
    <w:p w:rsidR="00B92BD8" w:rsidRPr="00222F63" w:rsidRDefault="00B92BD8">
      <w:pPr>
        <w:widowControl w:val="0"/>
        <w:autoSpaceDE w:val="0"/>
        <w:autoSpaceDN w:val="0"/>
        <w:adjustRightInd w:val="0"/>
        <w:jc w:val="center"/>
        <w:rPr>
          <w:b/>
          <w:bCs/>
        </w:rPr>
      </w:pPr>
    </w:p>
    <w:p w:rsidR="00B92BD8" w:rsidRPr="00222F63" w:rsidRDefault="00B92BD8">
      <w:pPr>
        <w:widowControl w:val="0"/>
        <w:autoSpaceDE w:val="0"/>
        <w:autoSpaceDN w:val="0"/>
        <w:adjustRightInd w:val="0"/>
        <w:jc w:val="center"/>
        <w:rPr>
          <w:b/>
          <w:bCs/>
        </w:rPr>
      </w:pPr>
      <w:r w:rsidRPr="00222F63">
        <w:rPr>
          <w:b/>
          <w:bCs/>
        </w:rPr>
        <w:t>ОБ УТВЕРЖДЕНИИ ПОЛОЖЕНИЯ О ПОРЯДКЕ РАЗМЕЩЕНИЯ</w:t>
      </w:r>
    </w:p>
    <w:p w:rsidR="00B92BD8" w:rsidRPr="00222F63" w:rsidRDefault="00B92BD8">
      <w:pPr>
        <w:widowControl w:val="0"/>
        <w:autoSpaceDE w:val="0"/>
        <w:autoSpaceDN w:val="0"/>
        <w:adjustRightInd w:val="0"/>
        <w:jc w:val="center"/>
        <w:rPr>
          <w:b/>
          <w:bCs/>
        </w:rPr>
      </w:pPr>
      <w:r w:rsidRPr="00222F63">
        <w:rPr>
          <w:b/>
          <w:bCs/>
        </w:rPr>
        <w:t>НЕСТАЦИОНАРНЫХ ТОРГОВЫХ ОБЪЕКТОВ (ОБЪЕКТОВ ПО ОКАЗАНИЮ</w:t>
      </w:r>
    </w:p>
    <w:p w:rsidR="00B92BD8" w:rsidRPr="00222F63" w:rsidRDefault="00B92BD8">
      <w:pPr>
        <w:widowControl w:val="0"/>
        <w:autoSpaceDE w:val="0"/>
        <w:autoSpaceDN w:val="0"/>
        <w:adjustRightInd w:val="0"/>
        <w:jc w:val="center"/>
        <w:rPr>
          <w:b/>
          <w:bCs/>
        </w:rPr>
      </w:pPr>
      <w:r w:rsidRPr="00222F63">
        <w:rPr>
          <w:b/>
          <w:bCs/>
        </w:rPr>
        <w:t>УСЛУГ) НА ТЕРРИТОРИИ СЕЛЬСКОГО ПОСЕЛЕНИЯ  БАДРЯШЕВСКИЙ СЕЛЬСОВЕТ МУНИЦИПАЛЬНОГО РАЙОНА ТАТЫШЛИНСКИЙ РАЙОН РЕСПУБЛИКИ БАШКОРТОСТАН</w:t>
      </w:r>
    </w:p>
    <w:p w:rsidR="00B92BD8" w:rsidRDefault="00B92BD8">
      <w:pPr>
        <w:widowControl w:val="0"/>
        <w:autoSpaceDE w:val="0"/>
        <w:autoSpaceDN w:val="0"/>
        <w:adjustRightInd w:val="0"/>
        <w:jc w:val="center"/>
      </w:pPr>
    </w:p>
    <w:p w:rsidR="00B92BD8" w:rsidRDefault="00B92BD8">
      <w:pPr>
        <w:widowControl w:val="0"/>
        <w:autoSpaceDE w:val="0"/>
        <w:autoSpaceDN w:val="0"/>
        <w:adjustRightInd w:val="0"/>
        <w:ind w:firstLine="540"/>
        <w:jc w:val="both"/>
      </w:pPr>
    </w:p>
    <w:p w:rsidR="00B92BD8" w:rsidRPr="00222F63" w:rsidRDefault="00B92BD8">
      <w:pPr>
        <w:widowControl w:val="0"/>
        <w:autoSpaceDE w:val="0"/>
        <w:autoSpaceDN w:val="0"/>
        <w:adjustRightInd w:val="0"/>
        <w:ind w:firstLine="540"/>
        <w:jc w:val="both"/>
        <w:rPr>
          <w:b/>
          <w:sz w:val="28"/>
          <w:szCs w:val="28"/>
        </w:rPr>
      </w:pPr>
      <w:r w:rsidRPr="00222F63">
        <w:rPr>
          <w:sz w:val="28"/>
          <w:szCs w:val="28"/>
        </w:rPr>
        <w:t xml:space="preserve">В соответствии с Федеральным </w:t>
      </w:r>
      <w:hyperlink r:id="rId4" w:history="1">
        <w:r w:rsidRPr="00222F63">
          <w:rPr>
            <w:color w:val="0000FF"/>
            <w:sz w:val="28"/>
            <w:szCs w:val="28"/>
          </w:rPr>
          <w:t>законом</w:t>
        </w:r>
      </w:hyperlink>
      <w:r w:rsidRPr="00222F63">
        <w:rPr>
          <w:sz w:val="28"/>
          <w:szCs w:val="28"/>
        </w:rPr>
        <w:t xml:space="preserve"> от 6 октября 2003 года N 131-ФЗ "Об общих принципах организации местного самоуправления в Российской Федерации", Федеральным </w:t>
      </w:r>
      <w:hyperlink r:id="rId5" w:history="1">
        <w:r w:rsidRPr="00222F63">
          <w:rPr>
            <w:color w:val="0000FF"/>
            <w:sz w:val="28"/>
            <w:szCs w:val="28"/>
          </w:rPr>
          <w:t>законом</w:t>
        </w:r>
      </w:hyperlink>
      <w:r w:rsidRPr="00222F63">
        <w:rPr>
          <w:sz w:val="28"/>
          <w:szCs w:val="28"/>
        </w:rPr>
        <w:t xml:space="preserve"> от 28 декабря 2009 года N 381-ФЗ "Об основах государственного регулирования торговой деятельности в Российской Федерации", </w:t>
      </w:r>
      <w:hyperlink r:id="rId6" w:history="1">
        <w:r w:rsidRPr="00222F63">
          <w:rPr>
            <w:color w:val="0000FF"/>
            <w:sz w:val="28"/>
            <w:szCs w:val="28"/>
          </w:rPr>
          <w:t>Законом</w:t>
        </w:r>
      </w:hyperlink>
      <w:r w:rsidRPr="00222F63">
        <w:rPr>
          <w:sz w:val="28"/>
          <w:szCs w:val="28"/>
        </w:rPr>
        <w:t xml:space="preserve"> Республики Башкортостан от 14 июля 2010 года N 296-з "О регулировании торговой деятельности в Республике Башкортостан", </w:t>
      </w:r>
      <w:hyperlink r:id="rId7" w:history="1">
        <w:r w:rsidRPr="00222F63">
          <w:rPr>
            <w:color w:val="0000FF"/>
            <w:sz w:val="28"/>
            <w:szCs w:val="28"/>
          </w:rPr>
          <w:t>Постановлением</w:t>
        </w:r>
      </w:hyperlink>
      <w:r w:rsidRPr="00222F63">
        <w:rPr>
          <w:sz w:val="28"/>
          <w:szCs w:val="28"/>
        </w:rPr>
        <w:t xml:space="preserve"> Правительства Республики Башкортостан от 11 апреля 2011 года N 98 "О порядке разработки и утверждения органами местного самоуправления схем размещения нестационарных торговых объектов на территории Республики Башкортостан", руководствуясь Уставом Сельского поселения, Совет Сельского поселения Бадряшевский  сельсовет муниципального района Татышлинский район  Республики Башкортостан   </w:t>
      </w:r>
      <w:r w:rsidRPr="00222F63">
        <w:rPr>
          <w:b/>
          <w:sz w:val="28"/>
          <w:szCs w:val="28"/>
        </w:rPr>
        <w:t>решил:</w:t>
      </w:r>
    </w:p>
    <w:p w:rsidR="00B92BD8" w:rsidRPr="00222F63" w:rsidRDefault="00B92BD8">
      <w:pPr>
        <w:widowControl w:val="0"/>
        <w:autoSpaceDE w:val="0"/>
        <w:autoSpaceDN w:val="0"/>
        <w:adjustRightInd w:val="0"/>
        <w:ind w:firstLine="540"/>
        <w:jc w:val="both"/>
        <w:rPr>
          <w:sz w:val="28"/>
          <w:szCs w:val="28"/>
        </w:rPr>
      </w:pPr>
      <w:r w:rsidRPr="00222F63">
        <w:rPr>
          <w:sz w:val="28"/>
          <w:szCs w:val="28"/>
        </w:rPr>
        <w:t xml:space="preserve">1. Утвердить </w:t>
      </w:r>
      <w:hyperlink w:anchor="Par47" w:history="1">
        <w:r w:rsidRPr="00222F63">
          <w:rPr>
            <w:color w:val="0000FF"/>
            <w:sz w:val="28"/>
            <w:szCs w:val="28"/>
          </w:rPr>
          <w:t>Положение</w:t>
        </w:r>
      </w:hyperlink>
      <w:r w:rsidRPr="00222F63">
        <w:rPr>
          <w:sz w:val="28"/>
          <w:szCs w:val="28"/>
        </w:rPr>
        <w:t xml:space="preserve"> о порядке размещения нестационарных торговых объектов (объектов по оказанию услуг) на территории Сельского поселения Бадряшевский  сельсовет муниципального района Татышлинский район  Республ</w:t>
      </w:r>
      <w:r>
        <w:rPr>
          <w:sz w:val="28"/>
          <w:szCs w:val="28"/>
        </w:rPr>
        <w:t>ики Башкортостан  (приложение №</w:t>
      </w:r>
      <w:r w:rsidRPr="00222F63">
        <w:rPr>
          <w:sz w:val="28"/>
          <w:szCs w:val="28"/>
        </w:rPr>
        <w:t>1).</w:t>
      </w:r>
    </w:p>
    <w:p w:rsidR="00B92BD8" w:rsidRPr="00222F63" w:rsidRDefault="00B92BD8" w:rsidP="00DB2DE1">
      <w:pPr>
        <w:widowControl w:val="0"/>
        <w:autoSpaceDE w:val="0"/>
        <w:autoSpaceDN w:val="0"/>
        <w:adjustRightInd w:val="0"/>
        <w:ind w:firstLine="540"/>
        <w:jc w:val="both"/>
        <w:rPr>
          <w:sz w:val="28"/>
          <w:szCs w:val="28"/>
        </w:rPr>
      </w:pPr>
      <w:r w:rsidRPr="00222F63">
        <w:rPr>
          <w:sz w:val="28"/>
          <w:szCs w:val="28"/>
        </w:rPr>
        <w:t>2. Администрация Сельского поселения Бадряшевский  сельсовет муниципального района Татышлинский район  Республики Башкортостан :</w:t>
      </w:r>
    </w:p>
    <w:p w:rsidR="00B92BD8" w:rsidRPr="00222F63" w:rsidRDefault="00B92BD8">
      <w:pPr>
        <w:widowControl w:val="0"/>
        <w:autoSpaceDE w:val="0"/>
        <w:autoSpaceDN w:val="0"/>
        <w:adjustRightInd w:val="0"/>
        <w:ind w:firstLine="540"/>
        <w:jc w:val="both"/>
        <w:rPr>
          <w:sz w:val="28"/>
          <w:szCs w:val="28"/>
        </w:rPr>
      </w:pPr>
      <w:r w:rsidRPr="00222F63">
        <w:rPr>
          <w:sz w:val="28"/>
          <w:szCs w:val="28"/>
        </w:rPr>
        <w:t>2.1. По мере необходимости ежегодно до 1 марта вносить изменения в схему размещения нестационарных торговых объектов на территории Сельского поселения  Бадряшевский  сельсовет муниципального района Татышлинский район  Республики Башкортостан  (далее - Схема размещения).</w:t>
      </w:r>
    </w:p>
    <w:p w:rsidR="00B92BD8" w:rsidRPr="00222F63" w:rsidRDefault="00B92BD8">
      <w:pPr>
        <w:widowControl w:val="0"/>
        <w:autoSpaceDE w:val="0"/>
        <w:autoSpaceDN w:val="0"/>
        <w:adjustRightInd w:val="0"/>
        <w:ind w:firstLine="540"/>
        <w:jc w:val="both"/>
        <w:rPr>
          <w:sz w:val="28"/>
          <w:szCs w:val="28"/>
        </w:rPr>
      </w:pPr>
      <w:r w:rsidRPr="00222F63">
        <w:rPr>
          <w:sz w:val="28"/>
          <w:szCs w:val="28"/>
        </w:rPr>
        <w:t>2.2. При внесении изменений в Схему размещения предусмотреть рассмотрение предложений, поступивших от граждан, проживающих на территории Сельского поселения Бадряшевский  сельсовет муниципального района Татышлинский район  Республики Башкортостан .</w:t>
      </w:r>
    </w:p>
    <w:p w:rsidR="00B92BD8" w:rsidRPr="00222F63" w:rsidRDefault="00B92BD8">
      <w:pPr>
        <w:widowControl w:val="0"/>
        <w:autoSpaceDE w:val="0"/>
        <w:autoSpaceDN w:val="0"/>
        <w:adjustRightInd w:val="0"/>
        <w:ind w:firstLine="540"/>
        <w:jc w:val="both"/>
        <w:rPr>
          <w:sz w:val="28"/>
          <w:szCs w:val="28"/>
        </w:rPr>
      </w:pPr>
      <w:r w:rsidRPr="00222F63">
        <w:rPr>
          <w:sz w:val="28"/>
          <w:szCs w:val="28"/>
        </w:rPr>
        <w:t xml:space="preserve">2.3. Предусмотреть включение в Схему размещения объектов, расположенных на земельных участках, в зданиях, строениях, сооружениях, находящихся в государственной собственности Российской федерации, в </w:t>
      </w:r>
      <w:hyperlink r:id="rId8" w:history="1">
        <w:r w:rsidRPr="00222F63">
          <w:rPr>
            <w:color w:val="0000FF"/>
            <w:sz w:val="28"/>
            <w:szCs w:val="28"/>
          </w:rPr>
          <w:t>порядке</w:t>
        </w:r>
      </w:hyperlink>
      <w:r w:rsidRPr="00222F63">
        <w:rPr>
          <w:sz w:val="28"/>
          <w:szCs w:val="28"/>
        </w:rPr>
        <w:t>, установленном Правительством Российской Федерации.</w:t>
      </w:r>
    </w:p>
    <w:p w:rsidR="00B92BD8" w:rsidRPr="00222F63" w:rsidRDefault="00B92BD8">
      <w:pPr>
        <w:widowControl w:val="0"/>
        <w:autoSpaceDE w:val="0"/>
        <w:autoSpaceDN w:val="0"/>
        <w:adjustRightInd w:val="0"/>
        <w:ind w:firstLine="540"/>
        <w:jc w:val="both"/>
        <w:rPr>
          <w:sz w:val="28"/>
          <w:szCs w:val="28"/>
        </w:rPr>
      </w:pPr>
      <w:r w:rsidRPr="00222F63">
        <w:rPr>
          <w:sz w:val="28"/>
          <w:szCs w:val="28"/>
        </w:rPr>
        <w:t xml:space="preserve">2.4. Предусмотреть включение в Схему размещения объектов, расположенных на земельных участках, в зданиях, строениях, сооружениях, находящихся в собственности Республики Башкортостан, в </w:t>
      </w:r>
      <w:hyperlink r:id="rId9" w:history="1">
        <w:r w:rsidRPr="00222F63">
          <w:rPr>
            <w:color w:val="0000FF"/>
            <w:sz w:val="28"/>
            <w:szCs w:val="28"/>
          </w:rPr>
          <w:t>порядке</w:t>
        </w:r>
      </w:hyperlink>
      <w:r w:rsidRPr="00222F63">
        <w:rPr>
          <w:sz w:val="28"/>
          <w:szCs w:val="28"/>
        </w:rPr>
        <w:t>, установленном Правительством Республики Башкортостан (по согласованию с Министерством земельных и имущественных отношений Республики Башкортостан).</w:t>
      </w:r>
    </w:p>
    <w:p w:rsidR="00B92BD8" w:rsidRPr="00222F63" w:rsidRDefault="00B92BD8">
      <w:pPr>
        <w:widowControl w:val="0"/>
        <w:autoSpaceDE w:val="0"/>
        <w:autoSpaceDN w:val="0"/>
        <w:adjustRightInd w:val="0"/>
        <w:ind w:firstLine="540"/>
        <w:jc w:val="both"/>
        <w:rPr>
          <w:sz w:val="28"/>
          <w:szCs w:val="28"/>
        </w:rPr>
      </w:pPr>
      <w:r w:rsidRPr="00222F63">
        <w:rPr>
          <w:sz w:val="28"/>
          <w:szCs w:val="28"/>
        </w:rPr>
        <w:t>2.5. Предусмотреть включение в Схему размещения не менее чем шестьдесят процентов нестационарных торговых объектов (объектов по оказанию услуг), используемых субъектами малого или среднего предпринимательства, осуществляющими торговую деятельность, от общего количества нестационарных торговых объектов (объектов по оказанию услуг) на территории Сельского поселения Бадряшевский  сельсовет муниципального района Татышлинский район  Республики Башкортостан.</w:t>
      </w:r>
    </w:p>
    <w:p w:rsidR="00B92BD8" w:rsidRPr="00222F63" w:rsidRDefault="00B92BD8">
      <w:pPr>
        <w:widowControl w:val="0"/>
        <w:autoSpaceDE w:val="0"/>
        <w:autoSpaceDN w:val="0"/>
        <w:adjustRightInd w:val="0"/>
        <w:ind w:firstLine="540"/>
        <w:jc w:val="both"/>
        <w:rPr>
          <w:sz w:val="28"/>
          <w:szCs w:val="28"/>
        </w:rPr>
      </w:pPr>
      <w:r w:rsidRPr="00222F63">
        <w:rPr>
          <w:sz w:val="28"/>
          <w:szCs w:val="28"/>
        </w:rPr>
        <w:t>2.6. В целях упорядочения размещения нестационарных торговых объектов (объектов по оказанию услуг) создать  комиссию по размещению нестационарных торговых объектов (объектов по оказанию услуг) на территории Сельского поселения Бадряшевский  сельсовет муниципального района Татышлинский район  Республики Башкортостан.</w:t>
      </w:r>
    </w:p>
    <w:p w:rsidR="00B92BD8" w:rsidRPr="00222F63" w:rsidRDefault="00B92BD8" w:rsidP="00FD054F">
      <w:pPr>
        <w:widowControl w:val="0"/>
        <w:autoSpaceDE w:val="0"/>
        <w:autoSpaceDN w:val="0"/>
        <w:adjustRightInd w:val="0"/>
        <w:jc w:val="both"/>
        <w:rPr>
          <w:sz w:val="28"/>
          <w:szCs w:val="28"/>
        </w:rPr>
      </w:pPr>
      <w:r w:rsidRPr="00222F63">
        <w:rPr>
          <w:sz w:val="28"/>
          <w:szCs w:val="28"/>
        </w:rPr>
        <w:t xml:space="preserve">          3. Настоящее решение вступает в силу со дня официального опубликования.</w:t>
      </w:r>
    </w:p>
    <w:p w:rsidR="00B92BD8" w:rsidRPr="00222F63" w:rsidRDefault="00B92BD8">
      <w:pPr>
        <w:widowControl w:val="0"/>
        <w:autoSpaceDE w:val="0"/>
        <w:autoSpaceDN w:val="0"/>
        <w:adjustRightInd w:val="0"/>
        <w:ind w:firstLine="540"/>
        <w:jc w:val="both"/>
        <w:rPr>
          <w:sz w:val="28"/>
          <w:szCs w:val="28"/>
        </w:rPr>
      </w:pPr>
      <w:r w:rsidRPr="00222F63">
        <w:rPr>
          <w:sz w:val="28"/>
          <w:szCs w:val="28"/>
        </w:rPr>
        <w:t>4. Контроль за исполнением настоящего решения возложить на постоянную комиссию Совета Сельского поселения  Бадряшевский  сельсовет муниципального района Татышлинский район  Республики Башкортостан  по предпринимательству, земельным вопросам, благоустройству и экологии.</w:t>
      </w:r>
    </w:p>
    <w:p w:rsidR="00B92BD8" w:rsidRPr="00222F63" w:rsidRDefault="00B92BD8">
      <w:pPr>
        <w:widowControl w:val="0"/>
        <w:autoSpaceDE w:val="0"/>
        <w:autoSpaceDN w:val="0"/>
        <w:adjustRightInd w:val="0"/>
        <w:ind w:firstLine="540"/>
        <w:jc w:val="both"/>
        <w:rPr>
          <w:sz w:val="28"/>
          <w:szCs w:val="28"/>
        </w:rPr>
      </w:pPr>
    </w:p>
    <w:p w:rsidR="00B92BD8" w:rsidRPr="00222F63" w:rsidRDefault="00B92BD8">
      <w:pPr>
        <w:widowControl w:val="0"/>
        <w:autoSpaceDE w:val="0"/>
        <w:autoSpaceDN w:val="0"/>
        <w:adjustRightInd w:val="0"/>
        <w:jc w:val="right"/>
        <w:rPr>
          <w:sz w:val="28"/>
          <w:szCs w:val="28"/>
        </w:rPr>
      </w:pPr>
    </w:p>
    <w:p w:rsidR="00B92BD8" w:rsidRPr="00222F63" w:rsidRDefault="00B92BD8">
      <w:pPr>
        <w:widowControl w:val="0"/>
        <w:autoSpaceDE w:val="0"/>
        <w:autoSpaceDN w:val="0"/>
        <w:adjustRightInd w:val="0"/>
        <w:jc w:val="right"/>
        <w:rPr>
          <w:sz w:val="28"/>
          <w:szCs w:val="28"/>
        </w:rPr>
      </w:pPr>
    </w:p>
    <w:p w:rsidR="00B92BD8" w:rsidRPr="00222F63" w:rsidRDefault="00B92BD8">
      <w:pPr>
        <w:widowControl w:val="0"/>
        <w:autoSpaceDE w:val="0"/>
        <w:autoSpaceDN w:val="0"/>
        <w:adjustRightInd w:val="0"/>
        <w:jc w:val="right"/>
        <w:rPr>
          <w:sz w:val="28"/>
          <w:szCs w:val="28"/>
        </w:rPr>
      </w:pPr>
    </w:p>
    <w:p w:rsidR="00B92BD8" w:rsidRPr="00222F63" w:rsidRDefault="00B92BD8">
      <w:pPr>
        <w:widowControl w:val="0"/>
        <w:autoSpaceDE w:val="0"/>
        <w:autoSpaceDN w:val="0"/>
        <w:adjustRightInd w:val="0"/>
        <w:jc w:val="right"/>
        <w:rPr>
          <w:sz w:val="28"/>
          <w:szCs w:val="28"/>
        </w:rPr>
      </w:pPr>
    </w:p>
    <w:p w:rsidR="00B92BD8" w:rsidRPr="00222F63" w:rsidRDefault="00B92BD8" w:rsidP="00DB2DE1">
      <w:pPr>
        <w:widowControl w:val="0"/>
        <w:tabs>
          <w:tab w:val="left" w:pos="345"/>
        </w:tabs>
        <w:autoSpaceDE w:val="0"/>
        <w:autoSpaceDN w:val="0"/>
        <w:adjustRightInd w:val="0"/>
        <w:rPr>
          <w:sz w:val="28"/>
          <w:szCs w:val="28"/>
        </w:rPr>
      </w:pPr>
      <w:r w:rsidRPr="00222F63">
        <w:rPr>
          <w:sz w:val="28"/>
          <w:szCs w:val="28"/>
        </w:rPr>
        <w:tab/>
        <w:t xml:space="preserve">Глава </w:t>
      </w:r>
    </w:p>
    <w:p w:rsidR="00B92BD8" w:rsidRPr="00222F63" w:rsidRDefault="00B92BD8" w:rsidP="00DB2DE1">
      <w:pPr>
        <w:widowControl w:val="0"/>
        <w:tabs>
          <w:tab w:val="left" w:pos="345"/>
        </w:tabs>
        <w:autoSpaceDE w:val="0"/>
        <w:autoSpaceDN w:val="0"/>
        <w:adjustRightInd w:val="0"/>
        <w:rPr>
          <w:sz w:val="28"/>
          <w:szCs w:val="28"/>
        </w:rPr>
      </w:pPr>
      <w:r w:rsidRPr="00222F63">
        <w:rPr>
          <w:sz w:val="28"/>
          <w:szCs w:val="28"/>
        </w:rPr>
        <w:t>Сельского поселения:                                                               Ф.Х.Балагутдинов</w:t>
      </w:r>
    </w:p>
    <w:p w:rsidR="00B92BD8" w:rsidRPr="00222F63" w:rsidRDefault="00B92BD8">
      <w:pPr>
        <w:widowControl w:val="0"/>
        <w:autoSpaceDE w:val="0"/>
        <w:autoSpaceDN w:val="0"/>
        <w:adjustRightInd w:val="0"/>
        <w:jc w:val="right"/>
        <w:rPr>
          <w:sz w:val="28"/>
          <w:szCs w:val="28"/>
        </w:rPr>
      </w:pPr>
    </w:p>
    <w:p w:rsidR="00B92BD8" w:rsidRPr="00222F63" w:rsidRDefault="00B92BD8">
      <w:pPr>
        <w:widowControl w:val="0"/>
        <w:autoSpaceDE w:val="0"/>
        <w:autoSpaceDN w:val="0"/>
        <w:adjustRightInd w:val="0"/>
        <w:jc w:val="right"/>
        <w:rPr>
          <w:sz w:val="28"/>
          <w:szCs w:val="28"/>
        </w:rPr>
      </w:pPr>
    </w:p>
    <w:p w:rsidR="00B92BD8" w:rsidRPr="00222F63" w:rsidRDefault="00B92BD8">
      <w:pPr>
        <w:widowControl w:val="0"/>
        <w:autoSpaceDE w:val="0"/>
        <w:autoSpaceDN w:val="0"/>
        <w:adjustRightInd w:val="0"/>
        <w:jc w:val="right"/>
        <w:rPr>
          <w:sz w:val="28"/>
          <w:szCs w:val="28"/>
        </w:rPr>
      </w:pPr>
    </w:p>
    <w:p w:rsidR="00B92BD8" w:rsidRPr="00222F63" w:rsidRDefault="00B92BD8">
      <w:pPr>
        <w:widowControl w:val="0"/>
        <w:autoSpaceDE w:val="0"/>
        <w:autoSpaceDN w:val="0"/>
        <w:adjustRightInd w:val="0"/>
        <w:jc w:val="right"/>
        <w:rPr>
          <w:sz w:val="28"/>
          <w:szCs w:val="28"/>
        </w:rPr>
      </w:pPr>
    </w:p>
    <w:p w:rsidR="00B92BD8" w:rsidRPr="00222F63" w:rsidRDefault="00B92BD8">
      <w:pPr>
        <w:widowControl w:val="0"/>
        <w:autoSpaceDE w:val="0"/>
        <w:autoSpaceDN w:val="0"/>
        <w:adjustRightInd w:val="0"/>
        <w:jc w:val="right"/>
        <w:rPr>
          <w:sz w:val="28"/>
          <w:szCs w:val="28"/>
        </w:rPr>
      </w:pPr>
    </w:p>
    <w:p w:rsidR="00B92BD8" w:rsidRDefault="00B92BD8">
      <w:pPr>
        <w:widowControl w:val="0"/>
        <w:autoSpaceDE w:val="0"/>
        <w:autoSpaceDN w:val="0"/>
        <w:adjustRightInd w:val="0"/>
        <w:jc w:val="right"/>
      </w:pPr>
    </w:p>
    <w:p w:rsidR="00B92BD8" w:rsidRDefault="00B92BD8">
      <w:pPr>
        <w:widowControl w:val="0"/>
        <w:autoSpaceDE w:val="0"/>
        <w:autoSpaceDN w:val="0"/>
        <w:adjustRightInd w:val="0"/>
        <w:jc w:val="right"/>
      </w:pPr>
    </w:p>
    <w:p w:rsidR="00B92BD8" w:rsidRDefault="00B92BD8">
      <w:pPr>
        <w:widowControl w:val="0"/>
        <w:autoSpaceDE w:val="0"/>
        <w:autoSpaceDN w:val="0"/>
        <w:adjustRightInd w:val="0"/>
        <w:jc w:val="right"/>
      </w:pPr>
    </w:p>
    <w:p w:rsidR="00B92BD8" w:rsidRDefault="00B92BD8">
      <w:pPr>
        <w:widowControl w:val="0"/>
        <w:autoSpaceDE w:val="0"/>
        <w:autoSpaceDN w:val="0"/>
        <w:adjustRightInd w:val="0"/>
        <w:jc w:val="right"/>
      </w:pPr>
    </w:p>
    <w:p w:rsidR="00B92BD8" w:rsidRDefault="00B92BD8">
      <w:pPr>
        <w:widowControl w:val="0"/>
        <w:autoSpaceDE w:val="0"/>
        <w:autoSpaceDN w:val="0"/>
        <w:adjustRightInd w:val="0"/>
        <w:jc w:val="right"/>
      </w:pPr>
    </w:p>
    <w:p w:rsidR="00B92BD8" w:rsidRDefault="00B92BD8">
      <w:pPr>
        <w:widowControl w:val="0"/>
        <w:autoSpaceDE w:val="0"/>
        <w:autoSpaceDN w:val="0"/>
        <w:adjustRightInd w:val="0"/>
        <w:jc w:val="right"/>
      </w:pPr>
    </w:p>
    <w:p w:rsidR="00B92BD8" w:rsidRDefault="00B92BD8">
      <w:pPr>
        <w:widowControl w:val="0"/>
        <w:autoSpaceDE w:val="0"/>
        <w:autoSpaceDN w:val="0"/>
        <w:adjustRightInd w:val="0"/>
        <w:jc w:val="right"/>
      </w:pPr>
    </w:p>
    <w:p w:rsidR="00B92BD8" w:rsidRDefault="00B92BD8">
      <w:pPr>
        <w:widowControl w:val="0"/>
        <w:autoSpaceDE w:val="0"/>
        <w:autoSpaceDN w:val="0"/>
        <w:adjustRightInd w:val="0"/>
        <w:jc w:val="right"/>
      </w:pPr>
    </w:p>
    <w:p w:rsidR="00B92BD8" w:rsidRDefault="00B92BD8">
      <w:pPr>
        <w:widowControl w:val="0"/>
        <w:autoSpaceDE w:val="0"/>
        <w:autoSpaceDN w:val="0"/>
        <w:adjustRightInd w:val="0"/>
        <w:jc w:val="right"/>
      </w:pPr>
    </w:p>
    <w:p w:rsidR="00B92BD8" w:rsidRDefault="00B92BD8">
      <w:pPr>
        <w:widowControl w:val="0"/>
        <w:autoSpaceDE w:val="0"/>
        <w:autoSpaceDN w:val="0"/>
        <w:adjustRightInd w:val="0"/>
        <w:jc w:val="right"/>
      </w:pPr>
    </w:p>
    <w:p w:rsidR="00B92BD8" w:rsidRDefault="00B92BD8">
      <w:pPr>
        <w:widowControl w:val="0"/>
        <w:autoSpaceDE w:val="0"/>
        <w:autoSpaceDN w:val="0"/>
        <w:adjustRightInd w:val="0"/>
        <w:jc w:val="right"/>
        <w:outlineLvl w:val="0"/>
      </w:pPr>
      <w:r>
        <w:t>Приложение № 1</w:t>
      </w:r>
    </w:p>
    <w:p w:rsidR="00B92BD8" w:rsidRDefault="00B92BD8" w:rsidP="000D5E2E">
      <w:pPr>
        <w:widowControl w:val="0"/>
        <w:autoSpaceDE w:val="0"/>
        <w:autoSpaceDN w:val="0"/>
        <w:adjustRightInd w:val="0"/>
        <w:jc w:val="right"/>
      </w:pPr>
      <w:r>
        <w:t xml:space="preserve">к решению Совета </w:t>
      </w:r>
    </w:p>
    <w:p w:rsidR="00B92BD8" w:rsidRDefault="00B92BD8" w:rsidP="000D5E2E">
      <w:pPr>
        <w:widowControl w:val="0"/>
        <w:autoSpaceDE w:val="0"/>
        <w:autoSpaceDN w:val="0"/>
        <w:adjustRightInd w:val="0"/>
        <w:jc w:val="right"/>
      </w:pPr>
      <w:r>
        <w:t xml:space="preserve">Сельского         поселения </w:t>
      </w:r>
    </w:p>
    <w:p w:rsidR="00B92BD8" w:rsidRDefault="00B92BD8" w:rsidP="000D5E2E">
      <w:pPr>
        <w:widowControl w:val="0"/>
        <w:autoSpaceDE w:val="0"/>
        <w:autoSpaceDN w:val="0"/>
        <w:adjustRightInd w:val="0"/>
        <w:jc w:val="right"/>
      </w:pPr>
      <w:r>
        <w:t>Бадряшевский    сельсовет</w:t>
      </w:r>
    </w:p>
    <w:p w:rsidR="00B92BD8" w:rsidRDefault="00B92BD8" w:rsidP="000D5E2E">
      <w:pPr>
        <w:widowControl w:val="0"/>
        <w:autoSpaceDE w:val="0"/>
        <w:autoSpaceDN w:val="0"/>
        <w:adjustRightInd w:val="0"/>
        <w:jc w:val="right"/>
      </w:pPr>
      <w:r>
        <w:t xml:space="preserve"> муниципального    района </w:t>
      </w:r>
    </w:p>
    <w:p w:rsidR="00B92BD8" w:rsidRDefault="00B92BD8" w:rsidP="000D5E2E">
      <w:pPr>
        <w:widowControl w:val="0"/>
        <w:autoSpaceDE w:val="0"/>
        <w:autoSpaceDN w:val="0"/>
        <w:adjustRightInd w:val="0"/>
        <w:jc w:val="right"/>
      </w:pPr>
      <w:r>
        <w:t xml:space="preserve">Татышлинский         район </w:t>
      </w:r>
    </w:p>
    <w:p w:rsidR="00B92BD8" w:rsidRDefault="00B92BD8">
      <w:pPr>
        <w:widowControl w:val="0"/>
        <w:autoSpaceDE w:val="0"/>
        <w:autoSpaceDN w:val="0"/>
        <w:adjustRightInd w:val="0"/>
        <w:jc w:val="right"/>
      </w:pPr>
      <w:r>
        <w:t xml:space="preserve"> Республики Башкортостан </w:t>
      </w:r>
    </w:p>
    <w:p w:rsidR="00B92BD8" w:rsidRDefault="00B92BD8" w:rsidP="00084E89">
      <w:pPr>
        <w:widowControl w:val="0"/>
        <w:autoSpaceDE w:val="0"/>
        <w:autoSpaceDN w:val="0"/>
        <w:adjustRightInd w:val="0"/>
        <w:jc w:val="center"/>
      </w:pPr>
      <w:r>
        <w:t xml:space="preserve">                                                                                                              от17 июня    </w:t>
      </w:r>
      <w:smartTag w:uri="urn:schemas-microsoft-com:office:smarttags" w:element="metricconverter">
        <w:smartTagPr>
          <w:attr w:name="ProductID" w:val="2015 г"/>
        </w:smartTagPr>
        <w:smartTag w:uri="urn:schemas-microsoft-com:office:smarttags" w:element="metricconverter">
          <w:smartTagPr>
            <w:attr w:name="ProductID" w:val="2015 г"/>
          </w:smartTagPr>
          <w:r>
            <w:t>2015 г</w:t>
          </w:r>
        </w:smartTag>
        <w:r>
          <w:t xml:space="preserve"> </w:t>
        </w:r>
      </w:smartTag>
      <w:r>
        <w:t xml:space="preserve">.№436 </w:t>
      </w:r>
    </w:p>
    <w:p w:rsidR="00B92BD8" w:rsidRDefault="00B92BD8">
      <w:pPr>
        <w:widowControl w:val="0"/>
        <w:autoSpaceDE w:val="0"/>
        <w:autoSpaceDN w:val="0"/>
        <w:adjustRightInd w:val="0"/>
        <w:ind w:firstLine="540"/>
        <w:jc w:val="both"/>
      </w:pPr>
    </w:p>
    <w:p w:rsidR="00B92BD8" w:rsidRDefault="00B92BD8">
      <w:pPr>
        <w:widowControl w:val="0"/>
        <w:autoSpaceDE w:val="0"/>
        <w:autoSpaceDN w:val="0"/>
        <w:adjustRightInd w:val="0"/>
        <w:jc w:val="center"/>
        <w:rPr>
          <w:b/>
          <w:bCs/>
        </w:rPr>
      </w:pPr>
      <w:bookmarkStart w:id="0" w:name="Par47"/>
      <w:bookmarkEnd w:id="0"/>
      <w:r>
        <w:rPr>
          <w:b/>
          <w:bCs/>
        </w:rPr>
        <w:t>ПОЛОЖЕНИЕ</w:t>
      </w:r>
    </w:p>
    <w:p w:rsidR="00B92BD8" w:rsidRDefault="00B92BD8">
      <w:pPr>
        <w:widowControl w:val="0"/>
        <w:autoSpaceDE w:val="0"/>
        <w:autoSpaceDN w:val="0"/>
        <w:adjustRightInd w:val="0"/>
        <w:jc w:val="center"/>
        <w:rPr>
          <w:b/>
          <w:bCs/>
        </w:rPr>
      </w:pPr>
      <w:r>
        <w:rPr>
          <w:b/>
          <w:bCs/>
        </w:rPr>
        <w:t>О ПОРЯДКЕ РАЗМЕЩЕНИЯ НЕСТАЦИОНАРНЫХ ТОРГОВЫХ ОБЪЕКТОВ</w:t>
      </w:r>
    </w:p>
    <w:p w:rsidR="00B92BD8" w:rsidRDefault="00B92BD8" w:rsidP="000D5E2E">
      <w:pPr>
        <w:widowControl w:val="0"/>
        <w:autoSpaceDE w:val="0"/>
        <w:autoSpaceDN w:val="0"/>
        <w:adjustRightInd w:val="0"/>
        <w:ind w:firstLine="540"/>
        <w:jc w:val="both"/>
        <w:rPr>
          <w:b/>
          <w:bCs/>
        </w:rPr>
      </w:pPr>
      <w:r>
        <w:rPr>
          <w:b/>
          <w:bCs/>
        </w:rPr>
        <w:t xml:space="preserve">(ОБЪЕКТОВ ПО ОКАЗАНИЮ УСЛУГ)    НА    ТЕРРИТОРИИ </w:t>
      </w:r>
      <w:r w:rsidRPr="000D5E2E">
        <w:rPr>
          <w:b/>
        </w:rPr>
        <w:t>С</w:t>
      </w:r>
      <w:r>
        <w:rPr>
          <w:b/>
        </w:rPr>
        <w:t>ЕЛЬСКОГО ПОСЕЛЕНИЯ  БАДРЯШЕВСКИЙ СЕЛЬСОВЕТ МУНИЦИПАЛЬНОГО РАЙОНА ТАТЫШЛИНСКИЙ РАЙОН РЕСПУБЛИКИ БАШКОРТОСТАН</w:t>
      </w:r>
    </w:p>
    <w:p w:rsidR="00B92BD8" w:rsidRDefault="00B92BD8">
      <w:pPr>
        <w:widowControl w:val="0"/>
        <w:autoSpaceDE w:val="0"/>
        <w:autoSpaceDN w:val="0"/>
        <w:adjustRightInd w:val="0"/>
        <w:jc w:val="center"/>
      </w:pPr>
    </w:p>
    <w:p w:rsidR="00B92BD8" w:rsidRDefault="00B92BD8">
      <w:pPr>
        <w:widowControl w:val="0"/>
        <w:autoSpaceDE w:val="0"/>
        <w:autoSpaceDN w:val="0"/>
        <w:adjustRightInd w:val="0"/>
        <w:jc w:val="center"/>
        <w:outlineLvl w:val="1"/>
      </w:pPr>
      <w:r>
        <w:t>I. ОБЩИЕ ПОЛОЖЕНИЯ</w:t>
      </w:r>
    </w:p>
    <w:p w:rsidR="00B92BD8" w:rsidRDefault="00B92BD8">
      <w:pPr>
        <w:widowControl w:val="0"/>
        <w:autoSpaceDE w:val="0"/>
        <w:autoSpaceDN w:val="0"/>
        <w:adjustRightInd w:val="0"/>
        <w:jc w:val="center"/>
      </w:pPr>
    </w:p>
    <w:p w:rsidR="00B92BD8" w:rsidRDefault="00B92BD8">
      <w:pPr>
        <w:widowControl w:val="0"/>
        <w:autoSpaceDE w:val="0"/>
        <w:autoSpaceDN w:val="0"/>
        <w:adjustRightInd w:val="0"/>
        <w:ind w:firstLine="540"/>
        <w:jc w:val="both"/>
      </w:pPr>
      <w:r>
        <w:t>1.1. Настоящее Положение разработано в соответствии с законодательством Российской Федерации и Республики Башкортостан, действующими отраслевыми нормами и правилами, регламентирующими порядок организации торговли (оказания услуг) населению, в целях дальнейшего упорядочения размещения нестационарных торговых объектов (объектов по оказанию услуг) на территории Сельского поселения Бадряшевский  сельсовет муниципального района Татышлинский район  Республики Башкортостан .</w:t>
      </w:r>
    </w:p>
    <w:p w:rsidR="00B92BD8" w:rsidRDefault="00B92BD8">
      <w:pPr>
        <w:widowControl w:val="0"/>
        <w:autoSpaceDE w:val="0"/>
        <w:autoSpaceDN w:val="0"/>
        <w:adjustRightInd w:val="0"/>
        <w:ind w:firstLine="540"/>
        <w:jc w:val="both"/>
      </w:pPr>
      <w:r>
        <w:t>1.2. Настоящее Положение определяет порядок и основания для размещения нестационарных торговых объектов (объектов по оказанию услуг) на земельных участках, зданиях, строениях, сооружениях, находящихся в муниципальной собственности на территории Сельского поселения Бадряшевский  сельсовет муниципального района Татышлинский район  Республики Башкортостан .</w:t>
      </w:r>
    </w:p>
    <w:p w:rsidR="00B92BD8" w:rsidRDefault="00B92BD8">
      <w:pPr>
        <w:widowControl w:val="0"/>
        <w:autoSpaceDE w:val="0"/>
        <w:autoSpaceDN w:val="0"/>
        <w:adjustRightInd w:val="0"/>
        <w:ind w:firstLine="540"/>
        <w:jc w:val="both"/>
      </w:pPr>
      <w:r>
        <w:t>1.3. Нестационарные торговые объекты (объекты по оказанию услуг) не являются недвижимым имуществом, не подлежат техническому учету в бюро технической инвентаризации, права на них не подлежат регистрации в Едином государственном реестре прав на недвижимое имущество и сделок с ним.</w:t>
      </w:r>
    </w:p>
    <w:p w:rsidR="00B92BD8" w:rsidRDefault="00B92BD8">
      <w:pPr>
        <w:widowControl w:val="0"/>
        <w:autoSpaceDE w:val="0"/>
        <w:autoSpaceDN w:val="0"/>
        <w:adjustRightInd w:val="0"/>
        <w:ind w:firstLine="540"/>
        <w:jc w:val="both"/>
      </w:pPr>
      <w:r>
        <w:t>Почтовые адреса нестационарным торговым объектам (объектам по оказанию услуг) не присваиваются.</w:t>
      </w:r>
    </w:p>
    <w:p w:rsidR="00B92BD8" w:rsidRDefault="00B92BD8">
      <w:pPr>
        <w:widowControl w:val="0"/>
        <w:autoSpaceDE w:val="0"/>
        <w:autoSpaceDN w:val="0"/>
        <w:adjustRightInd w:val="0"/>
        <w:ind w:firstLine="540"/>
        <w:jc w:val="both"/>
      </w:pPr>
      <w:r>
        <w:t>1.4. Размещение нестационарных торговых объектов (объектов по оказанию услуг) осуществляется в соответствии с утвержденной Администрацией</w:t>
      </w:r>
      <w:r w:rsidRPr="000D5E2E">
        <w:t xml:space="preserve"> </w:t>
      </w:r>
      <w:r>
        <w:t>Сельского поселения Бадряшевский  сельсовет муниципального района Татышлинский район  Республики Башкортостан  схемой размещения нестационарных торговых объектов (далее - Схема размещения).</w:t>
      </w:r>
    </w:p>
    <w:p w:rsidR="00B92BD8" w:rsidRDefault="00B92BD8">
      <w:pPr>
        <w:widowControl w:val="0"/>
        <w:autoSpaceDE w:val="0"/>
        <w:autoSpaceDN w:val="0"/>
        <w:adjustRightInd w:val="0"/>
        <w:ind w:firstLine="540"/>
        <w:jc w:val="both"/>
      </w:pPr>
      <w:r>
        <w:t>1.5. Требования, предусмотренные настоящим Положением, не распространяются на отношения, связанные с размещением нестационарных торговых объектов (объектов по оказанию услуг):</w:t>
      </w:r>
    </w:p>
    <w:p w:rsidR="00B92BD8" w:rsidRDefault="00B92BD8">
      <w:pPr>
        <w:widowControl w:val="0"/>
        <w:autoSpaceDE w:val="0"/>
        <w:autoSpaceDN w:val="0"/>
        <w:adjustRightInd w:val="0"/>
        <w:ind w:firstLine="540"/>
        <w:jc w:val="both"/>
      </w:pPr>
      <w:r>
        <w:t>а) находящихся на территориях розничных рынков;</w:t>
      </w:r>
    </w:p>
    <w:p w:rsidR="00B92BD8" w:rsidRDefault="00B92BD8">
      <w:pPr>
        <w:widowControl w:val="0"/>
        <w:autoSpaceDE w:val="0"/>
        <w:autoSpaceDN w:val="0"/>
        <w:adjustRightInd w:val="0"/>
        <w:ind w:firstLine="540"/>
        <w:jc w:val="both"/>
      </w:pPr>
      <w:r>
        <w:t>б) при проведении праздничных, общественно-политических, культурно-массовых и спортивно-массовых мероприятий, имеющих временный характер;</w:t>
      </w:r>
    </w:p>
    <w:p w:rsidR="00B92BD8" w:rsidRDefault="00B92BD8">
      <w:pPr>
        <w:widowControl w:val="0"/>
        <w:autoSpaceDE w:val="0"/>
        <w:autoSpaceDN w:val="0"/>
        <w:adjustRightInd w:val="0"/>
        <w:ind w:firstLine="540"/>
        <w:jc w:val="both"/>
      </w:pPr>
      <w:r>
        <w:t>в) при проведении ярмарок.</w:t>
      </w:r>
    </w:p>
    <w:p w:rsidR="00B92BD8" w:rsidRDefault="00B92BD8">
      <w:pPr>
        <w:widowControl w:val="0"/>
        <w:autoSpaceDE w:val="0"/>
        <w:autoSpaceDN w:val="0"/>
        <w:adjustRightInd w:val="0"/>
        <w:ind w:firstLine="540"/>
        <w:jc w:val="both"/>
      </w:pPr>
    </w:p>
    <w:p w:rsidR="00B92BD8" w:rsidRDefault="00B92BD8">
      <w:pPr>
        <w:widowControl w:val="0"/>
        <w:autoSpaceDE w:val="0"/>
        <w:autoSpaceDN w:val="0"/>
        <w:adjustRightInd w:val="0"/>
        <w:ind w:firstLine="540"/>
        <w:jc w:val="both"/>
      </w:pPr>
    </w:p>
    <w:p w:rsidR="00B92BD8" w:rsidRDefault="00B92BD8">
      <w:pPr>
        <w:widowControl w:val="0"/>
        <w:autoSpaceDE w:val="0"/>
        <w:autoSpaceDN w:val="0"/>
        <w:adjustRightInd w:val="0"/>
        <w:ind w:firstLine="540"/>
        <w:jc w:val="both"/>
      </w:pPr>
    </w:p>
    <w:p w:rsidR="00B92BD8" w:rsidRDefault="00B92BD8">
      <w:pPr>
        <w:widowControl w:val="0"/>
        <w:autoSpaceDE w:val="0"/>
        <w:autoSpaceDN w:val="0"/>
        <w:adjustRightInd w:val="0"/>
        <w:jc w:val="center"/>
        <w:outlineLvl w:val="1"/>
      </w:pPr>
      <w:r>
        <w:t>II. ОСНОВНЫЕ ПОНЯТИЯ И ИХ ОПРЕДЕЛЕНИЯ</w:t>
      </w:r>
    </w:p>
    <w:p w:rsidR="00B92BD8" w:rsidRDefault="00B92BD8">
      <w:pPr>
        <w:widowControl w:val="0"/>
        <w:autoSpaceDE w:val="0"/>
        <w:autoSpaceDN w:val="0"/>
        <w:adjustRightInd w:val="0"/>
        <w:ind w:firstLine="540"/>
        <w:jc w:val="both"/>
      </w:pPr>
    </w:p>
    <w:p w:rsidR="00B92BD8" w:rsidRDefault="00B92BD8">
      <w:pPr>
        <w:widowControl w:val="0"/>
        <w:autoSpaceDE w:val="0"/>
        <w:autoSpaceDN w:val="0"/>
        <w:adjustRightInd w:val="0"/>
        <w:ind w:firstLine="540"/>
        <w:jc w:val="both"/>
      </w:pPr>
      <w:r>
        <w:t>В настоящем Положении применяются следующие основные понятия:</w:t>
      </w:r>
    </w:p>
    <w:p w:rsidR="00B92BD8" w:rsidRDefault="00B92BD8">
      <w:pPr>
        <w:widowControl w:val="0"/>
        <w:autoSpaceDE w:val="0"/>
        <w:autoSpaceDN w:val="0"/>
        <w:adjustRightInd w:val="0"/>
        <w:ind w:firstLine="540"/>
        <w:jc w:val="both"/>
      </w:pPr>
      <w:r>
        <w:t>2.1. Нестационарный торговый объект (объект по оказанию услуг) - торговый объект, объект по оказанию услуг общественного питания, бытового обслуживания и т.п., представляющий собой временное сооружение или временную конструкцию, не связанные прочно с земельным участком, вне зависимости от присоединения или неприсоединения к сетям инженерно-технического обеспечения, в том числе передвижное (мобильное) сооружение.</w:t>
      </w:r>
    </w:p>
    <w:p w:rsidR="00B92BD8" w:rsidRDefault="00B92BD8">
      <w:pPr>
        <w:widowControl w:val="0"/>
        <w:autoSpaceDE w:val="0"/>
        <w:autoSpaceDN w:val="0"/>
        <w:adjustRightInd w:val="0"/>
        <w:ind w:firstLine="540"/>
        <w:jc w:val="both"/>
      </w:pPr>
      <w:r>
        <w:t>К нестационарным торговым объектам (объектам по оказанию услуг) относят павильоны, киоски, в том числе, в составе временных остановочных павильонов, палатки, торговые автоматы и иные временные объекты.</w:t>
      </w:r>
    </w:p>
    <w:p w:rsidR="00B92BD8" w:rsidRDefault="00B92BD8">
      <w:pPr>
        <w:widowControl w:val="0"/>
        <w:autoSpaceDE w:val="0"/>
        <w:autoSpaceDN w:val="0"/>
        <w:adjustRightInd w:val="0"/>
        <w:ind w:firstLine="540"/>
        <w:jc w:val="both"/>
      </w:pPr>
      <w:r>
        <w:t>2.2. Нестационарный передвижной торговый объект (объект по оказанию услуг) - лоток, автомагазин, автофургон, автолавка, автоцистерна, тележка и т.п.</w:t>
      </w:r>
    </w:p>
    <w:p w:rsidR="00B92BD8" w:rsidRDefault="00B92BD8">
      <w:pPr>
        <w:widowControl w:val="0"/>
        <w:autoSpaceDE w:val="0"/>
        <w:autoSpaceDN w:val="0"/>
        <w:adjustRightInd w:val="0"/>
        <w:ind w:firstLine="540"/>
        <w:jc w:val="both"/>
      </w:pPr>
      <w:r>
        <w:t>2.3. Субъект розничной торговли, услуг общественного питания, бытовых услуг и т.п. - юридическое лицо или индивидуальный предприниматель, зарегистрированные в установленном законом порядке, осуществляющие деятельность по розничной торговле, оказанию услуг общественного питания, бытовых услуг и т.п. (далее - Субъект).</w:t>
      </w:r>
    </w:p>
    <w:p w:rsidR="00B92BD8" w:rsidRDefault="00B92BD8">
      <w:pPr>
        <w:widowControl w:val="0"/>
        <w:autoSpaceDE w:val="0"/>
        <w:autoSpaceDN w:val="0"/>
        <w:adjustRightInd w:val="0"/>
        <w:ind w:firstLine="540"/>
        <w:jc w:val="both"/>
      </w:pPr>
      <w:r>
        <w:t>2.4. Договор на право размещения нестационарного передвижного торгового объекта (объекта по оказанию услуг) - письменное соглашение, заключенное Администрацией Сельского поселения  Бадряшевский сельсовет муниципального района Татышлинский район  Республики Башкортостан с субъектом по итогам проведения конкурса (далее - договор на право размещения).</w:t>
      </w:r>
    </w:p>
    <w:p w:rsidR="00B92BD8" w:rsidRDefault="00B92BD8">
      <w:pPr>
        <w:widowControl w:val="0"/>
        <w:autoSpaceDE w:val="0"/>
        <w:autoSpaceDN w:val="0"/>
        <w:adjustRightInd w:val="0"/>
        <w:ind w:firstLine="540"/>
        <w:jc w:val="both"/>
      </w:pPr>
      <w:r>
        <w:t>2.5. Договор аренды земельного участка, находящегося в муниципальной собственности, - письменное соглашение, заключенное Комитетом по Управлению собственностью министерства земельных и имущественных отношений РБ по Татышлинскому району с  Субъектом (далее - договор аренды земельного участка).</w:t>
      </w:r>
    </w:p>
    <w:p w:rsidR="00B92BD8" w:rsidRDefault="00B92BD8">
      <w:pPr>
        <w:widowControl w:val="0"/>
        <w:autoSpaceDE w:val="0"/>
        <w:autoSpaceDN w:val="0"/>
        <w:adjustRightInd w:val="0"/>
        <w:ind w:firstLine="540"/>
        <w:jc w:val="both"/>
      </w:pPr>
      <w:r>
        <w:t>2.6. Договор аренды нежилого помещения, находящегося в муниципальной собственности, - письменное соглашение, заключенное Комитетом по Управлению собственностью министерства земельных и имущественных отношений РБ по Татышлинскому району с  Субъектом  (далее - договор аренды нежилого помещения).</w:t>
      </w:r>
    </w:p>
    <w:p w:rsidR="00B92BD8" w:rsidRDefault="00B92BD8">
      <w:pPr>
        <w:widowControl w:val="0"/>
        <w:autoSpaceDE w:val="0"/>
        <w:autoSpaceDN w:val="0"/>
        <w:adjustRightInd w:val="0"/>
        <w:ind w:firstLine="540"/>
        <w:jc w:val="both"/>
      </w:pPr>
      <w:r>
        <w:t>Определение иных понятий регламентируется действующим законодательством, государственными (национальными) стандартами, отраслевыми нормами и правилами.</w:t>
      </w:r>
    </w:p>
    <w:p w:rsidR="00B92BD8" w:rsidRDefault="00B92BD8">
      <w:pPr>
        <w:widowControl w:val="0"/>
        <w:autoSpaceDE w:val="0"/>
        <w:autoSpaceDN w:val="0"/>
        <w:adjustRightInd w:val="0"/>
        <w:ind w:firstLine="540"/>
        <w:jc w:val="both"/>
      </w:pPr>
    </w:p>
    <w:p w:rsidR="00B92BD8" w:rsidRDefault="00B92BD8">
      <w:pPr>
        <w:widowControl w:val="0"/>
        <w:autoSpaceDE w:val="0"/>
        <w:autoSpaceDN w:val="0"/>
        <w:adjustRightInd w:val="0"/>
        <w:jc w:val="center"/>
        <w:outlineLvl w:val="1"/>
      </w:pPr>
      <w:r>
        <w:t>III. ОБЩИЕ ТРЕБОВАНИЯ К РАЗМЕЩЕНИЮ НЕСТАЦИОНАРНЫХ ТОРГОВЫХ</w:t>
      </w:r>
    </w:p>
    <w:p w:rsidR="00B92BD8" w:rsidRDefault="00B92BD8">
      <w:pPr>
        <w:widowControl w:val="0"/>
        <w:autoSpaceDE w:val="0"/>
        <w:autoSpaceDN w:val="0"/>
        <w:adjustRightInd w:val="0"/>
        <w:jc w:val="center"/>
      </w:pPr>
      <w:r>
        <w:t>ОБЪЕКТОВ (ОБЪЕКТОВ ПО ОКАЗАНИЮ УСЛУГ)</w:t>
      </w:r>
    </w:p>
    <w:p w:rsidR="00B92BD8" w:rsidRDefault="00B92BD8">
      <w:pPr>
        <w:widowControl w:val="0"/>
        <w:autoSpaceDE w:val="0"/>
        <w:autoSpaceDN w:val="0"/>
        <w:adjustRightInd w:val="0"/>
        <w:ind w:firstLine="540"/>
        <w:jc w:val="both"/>
      </w:pPr>
    </w:p>
    <w:p w:rsidR="00B92BD8" w:rsidRDefault="00B92BD8">
      <w:pPr>
        <w:widowControl w:val="0"/>
        <w:autoSpaceDE w:val="0"/>
        <w:autoSpaceDN w:val="0"/>
        <w:adjustRightInd w:val="0"/>
        <w:ind w:firstLine="540"/>
        <w:jc w:val="both"/>
      </w:pPr>
      <w:r>
        <w:t>3.1. Настоящие требования распространяются на нестационарные торговые объекты (объекты по оказанию услуг), размещаемые на земельных участках, зданиях, строениях и сооружениях, находящихся в муниципальной собственности на территории Сельского поселения Бадряшевский  сельсовет муниципального района Татышлинский район  Республики Башкортостан .</w:t>
      </w:r>
    </w:p>
    <w:p w:rsidR="00B92BD8" w:rsidRDefault="00B92BD8">
      <w:pPr>
        <w:widowControl w:val="0"/>
        <w:autoSpaceDE w:val="0"/>
        <w:autoSpaceDN w:val="0"/>
        <w:adjustRightInd w:val="0"/>
        <w:ind w:firstLine="540"/>
        <w:jc w:val="both"/>
      </w:pPr>
      <w:r>
        <w:t>3.2. Субъект обязан устанавливать нестационарный торговый объект (объект по оказанию услуг) строго в месте, определенном Схемой размещения.</w:t>
      </w:r>
    </w:p>
    <w:p w:rsidR="00B92BD8" w:rsidRDefault="00B92BD8">
      <w:pPr>
        <w:widowControl w:val="0"/>
        <w:autoSpaceDE w:val="0"/>
        <w:autoSpaceDN w:val="0"/>
        <w:adjustRightInd w:val="0"/>
        <w:ind w:firstLine="540"/>
        <w:jc w:val="both"/>
      </w:pPr>
      <w:r>
        <w:t>3.3. Размещение и планировка нестационарных торговых объектов (объектов по оказанию услуг), их техническая оснащенность должны отвечать противопожарным, санитарным, экологическим, архитектурным и другим установленным нормам и правилам, а также обеспечивать Субъекту возможность соблюдения требуемых законодательством условий приема, хранения и отпуска товаров, соблюдения условий труда и правил личной гигиены работников.</w:t>
      </w:r>
    </w:p>
    <w:p w:rsidR="00B92BD8" w:rsidRDefault="00B92BD8">
      <w:pPr>
        <w:widowControl w:val="0"/>
        <w:autoSpaceDE w:val="0"/>
        <w:autoSpaceDN w:val="0"/>
        <w:adjustRightInd w:val="0"/>
        <w:ind w:firstLine="540"/>
        <w:jc w:val="both"/>
      </w:pPr>
      <w:r>
        <w:t>3.4. Размещаемые нестационарные торговые объекты (объекты по оказанию услуг) не должны препятствовать проезду пожарного и медицинского транспорта, транспортных средств Министерства Российской Федерации по делам гражданской обороны, чрезвычайным ситуациям и ликвидации последствий стихийных бедствий к существующим зданиям, строениям и сооружениям.</w:t>
      </w:r>
    </w:p>
    <w:p w:rsidR="00B92BD8" w:rsidRDefault="00B92BD8">
      <w:pPr>
        <w:widowControl w:val="0"/>
        <w:autoSpaceDE w:val="0"/>
        <w:autoSpaceDN w:val="0"/>
        <w:adjustRightInd w:val="0"/>
        <w:ind w:firstLine="540"/>
        <w:jc w:val="both"/>
      </w:pPr>
      <w:r>
        <w:t>3.5. Уборка территории, прилегающей к нестационарному торговому объекту (объекту по оказанию услуг), должна производиться в соответствии с действующими правилами благоустройства и требованиями в сфере санитарно-эпидемиологического благополучия населения.</w:t>
      </w:r>
    </w:p>
    <w:p w:rsidR="00B92BD8" w:rsidRDefault="00B92BD8">
      <w:pPr>
        <w:widowControl w:val="0"/>
        <w:autoSpaceDE w:val="0"/>
        <w:autoSpaceDN w:val="0"/>
        <w:adjustRightInd w:val="0"/>
        <w:ind w:firstLine="540"/>
        <w:jc w:val="both"/>
      </w:pPr>
      <w:r>
        <w:t>Не допускается осуществлять складирование товара, упаковок, мусора на элементах благоустройства, крышах нестационарных торговых объектов (объектов по оказанию услуг) и прилегающей к ним территории.</w:t>
      </w:r>
    </w:p>
    <w:p w:rsidR="00B92BD8" w:rsidRDefault="00B92BD8">
      <w:pPr>
        <w:widowControl w:val="0"/>
        <w:autoSpaceDE w:val="0"/>
        <w:autoSpaceDN w:val="0"/>
        <w:adjustRightInd w:val="0"/>
        <w:ind w:firstLine="540"/>
        <w:jc w:val="both"/>
      </w:pPr>
      <w:r>
        <w:t>3.6. Сведения по нестационарным торговым объектам (объектам по оказанию услуг) вносятся в торговый реестр.</w:t>
      </w:r>
    </w:p>
    <w:p w:rsidR="00B92BD8" w:rsidRDefault="00B92BD8">
      <w:pPr>
        <w:widowControl w:val="0"/>
        <w:autoSpaceDE w:val="0"/>
        <w:autoSpaceDN w:val="0"/>
        <w:adjustRightInd w:val="0"/>
        <w:ind w:firstLine="540"/>
        <w:jc w:val="both"/>
      </w:pPr>
    </w:p>
    <w:p w:rsidR="00B92BD8" w:rsidRDefault="00B92BD8">
      <w:pPr>
        <w:widowControl w:val="0"/>
        <w:autoSpaceDE w:val="0"/>
        <w:autoSpaceDN w:val="0"/>
        <w:adjustRightInd w:val="0"/>
        <w:ind w:firstLine="540"/>
        <w:jc w:val="both"/>
      </w:pPr>
    </w:p>
    <w:p w:rsidR="00B92BD8" w:rsidRDefault="00B92BD8">
      <w:pPr>
        <w:widowControl w:val="0"/>
        <w:autoSpaceDE w:val="0"/>
        <w:autoSpaceDN w:val="0"/>
        <w:adjustRightInd w:val="0"/>
        <w:jc w:val="center"/>
        <w:outlineLvl w:val="1"/>
      </w:pPr>
      <w:r>
        <w:t>IV. ПОРЯДОК РАЗМЕЩЕНИЯ И ЭКСПЛУАТАЦИИ НЕСТАЦИОНАРНЫХ</w:t>
      </w:r>
    </w:p>
    <w:p w:rsidR="00B92BD8" w:rsidRDefault="00B92BD8">
      <w:pPr>
        <w:widowControl w:val="0"/>
        <w:autoSpaceDE w:val="0"/>
        <w:autoSpaceDN w:val="0"/>
        <w:adjustRightInd w:val="0"/>
        <w:jc w:val="center"/>
      </w:pPr>
      <w:r>
        <w:t>ТОРГОВЫХ ОБЪЕКТОВ (ОБЪЕКТОВ ПО ОКАЗАНИЮ УСЛУГ)</w:t>
      </w:r>
    </w:p>
    <w:p w:rsidR="00B92BD8" w:rsidRDefault="00B92BD8">
      <w:pPr>
        <w:widowControl w:val="0"/>
        <w:autoSpaceDE w:val="0"/>
        <w:autoSpaceDN w:val="0"/>
        <w:adjustRightInd w:val="0"/>
        <w:ind w:firstLine="540"/>
        <w:jc w:val="both"/>
      </w:pPr>
    </w:p>
    <w:p w:rsidR="00B92BD8" w:rsidRDefault="00B92BD8">
      <w:pPr>
        <w:widowControl w:val="0"/>
        <w:autoSpaceDE w:val="0"/>
        <w:autoSpaceDN w:val="0"/>
        <w:adjustRightInd w:val="0"/>
        <w:ind w:firstLine="540"/>
        <w:jc w:val="both"/>
      </w:pPr>
      <w:r>
        <w:t>4.1. Субъекты, желающие разместить нестационарный торговый объект (объект по оказанию услуг) в зданиях, строениях, сооружениях, находящихся в муниципальной собственности Сельского поселения  Бадряшевский  сельсовет муниципального района Татышлинский район  Республики Башкортостан согласно утвержденной Схеме размещения, в установленном порядке обращаются с письменным заявлением в Администрацию Сельского поселения Бадряшевский  сельсовет муниципального района Татышлинский район  Республики Башкортостан .</w:t>
      </w:r>
    </w:p>
    <w:p w:rsidR="00B92BD8" w:rsidRDefault="00B92BD8">
      <w:pPr>
        <w:widowControl w:val="0"/>
        <w:autoSpaceDE w:val="0"/>
        <w:autoSpaceDN w:val="0"/>
        <w:adjustRightInd w:val="0"/>
        <w:ind w:firstLine="540"/>
        <w:jc w:val="both"/>
      </w:pPr>
      <w:r>
        <w:t>4.2. Субъекты, желающие разместить нестационарный торговый объект (объект по оказанию услуг) на земельных участках, находящихся в муниципальной собственности Сельского поселения Бадряшевский  сельсовет муниципального района Татышлинский район  Республики Башкортостан, согласно утвержденной Схеме размещения, обращаются с соответствующим заявлением в Комитет по Управлению собственностью министерства земельных и имущественных отношений РБ по Татышлинскому району  в соответствии с требованиями Положения о предоставлении земельных участков для целей, не связанных со строительством.</w:t>
      </w:r>
    </w:p>
    <w:p w:rsidR="00B92BD8" w:rsidRDefault="00B92BD8">
      <w:pPr>
        <w:widowControl w:val="0"/>
        <w:autoSpaceDE w:val="0"/>
        <w:autoSpaceDN w:val="0"/>
        <w:adjustRightInd w:val="0"/>
        <w:ind w:firstLine="540"/>
        <w:jc w:val="both"/>
      </w:pPr>
      <w:r>
        <w:t>4.3. В договор аренды земельного участка или договор аренды нежилого помещения в обязательном порядке включаются условия о целевом назначении земельного участка или помещения.</w:t>
      </w:r>
    </w:p>
    <w:p w:rsidR="00B92BD8" w:rsidRDefault="00B92BD8">
      <w:pPr>
        <w:widowControl w:val="0"/>
        <w:autoSpaceDE w:val="0"/>
        <w:autoSpaceDN w:val="0"/>
        <w:adjustRightInd w:val="0"/>
        <w:ind w:firstLine="540"/>
        <w:jc w:val="both"/>
      </w:pPr>
      <w:r>
        <w:t>4.4. Основанием для установки Субъектом нестационарного торгового объекта (объекта по оказанию услуг) на территории Сельского поселения Бадряшевский  сельсовет муниципального района Татышлинский район  Республики Башкортостанн является:</w:t>
      </w:r>
    </w:p>
    <w:p w:rsidR="00B92BD8" w:rsidRDefault="00B92BD8">
      <w:pPr>
        <w:widowControl w:val="0"/>
        <w:autoSpaceDE w:val="0"/>
        <w:autoSpaceDN w:val="0"/>
        <w:adjustRightInd w:val="0"/>
        <w:ind w:firstLine="540"/>
        <w:jc w:val="both"/>
      </w:pPr>
      <w:r>
        <w:t>- договор аренды земельного участка либо договор аренды нежилого помещения.</w:t>
      </w:r>
    </w:p>
    <w:p w:rsidR="00B92BD8" w:rsidRDefault="00B92BD8">
      <w:pPr>
        <w:widowControl w:val="0"/>
        <w:autoSpaceDE w:val="0"/>
        <w:autoSpaceDN w:val="0"/>
        <w:adjustRightInd w:val="0"/>
        <w:ind w:firstLine="540"/>
        <w:jc w:val="both"/>
      </w:pPr>
      <w:r>
        <w:t xml:space="preserve">4.5. Основанием для установки Субъектом нестационарного передвижного торгового объекта (объекта по оказанию услуг) на территории Сельского поселения Бадряшевский  сельсовет муниципального района Татышлинский район  Республики Башкортостан является </w:t>
      </w:r>
      <w:hyperlink w:anchor="Par128" w:history="1">
        <w:r>
          <w:rPr>
            <w:color w:val="0000FF"/>
          </w:rPr>
          <w:t>договор</w:t>
        </w:r>
      </w:hyperlink>
      <w:r>
        <w:t xml:space="preserve"> на право размещения, заключаемый Администрацией Сельского поселения  Бадряшевский  сельсовет муниципального района Татышлинский район  Республики Башкортостан с Субъектом по итогам проведенного конкурса.</w:t>
      </w:r>
    </w:p>
    <w:p w:rsidR="00B92BD8" w:rsidRDefault="00B92BD8">
      <w:pPr>
        <w:widowControl w:val="0"/>
        <w:autoSpaceDE w:val="0"/>
        <w:autoSpaceDN w:val="0"/>
        <w:adjustRightInd w:val="0"/>
        <w:ind w:firstLine="540"/>
        <w:jc w:val="both"/>
      </w:pPr>
      <w:r>
        <w:t>4.6. Порядок проведения конкурса на право размещения нестационарного передвижного торгового объекта (объекта по оказанию услуг) на территории</w:t>
      </w:r>
      <w:r w:rsidRPr="00A12492">
        <w:t xml:space="preserve"> </w:t>
      </w:r>
      <w:r>
        <w:t>Сельского поселения Бадряшевский  сельсовет муниципального района Татышлинский район  Республики Башкортостан  устанавливается Администрацией Сельского поселения Бадряшевский  сельсовет муниципального района Татышлинский район  Республики Башкортостан .</w:t>
      </w:r>
    </w:p>
    <w:p w:rsidR="00B92BD8" w:rsidRDefault="00B92BD8">
      <w:pPr>
        <w:widowControl w:val="0"/>
        <w:autoSpaceDE w:val="0"/>
        <w:autoSpaceDN w:val="0"/>
        <w:adjustRightInd w:val="0"/>
        <w:ind w:firstLine="540"/>
        <w:jc w:val="both"/>
      </w:pPr>
    </w:p>
    <w:p w:rsidR="00B92BD8" w:rsidRDefault="00B92BD8">
      <w:pPr>
        <w:widowControl w:val="0"/>
        <w:autoSpaceDE w:val="0"/>
        <w:autoSpaceDN w:val="0"/>
        <w:adjustRightInd w:val="0"/>
        <w:ind w:firstLine="540"/>
        <w:jc w:val="both"/>
      </w:pPr>
    </w:p>
    <w:p w:rsidR="00B92BD8" w:rsidRDefault="00B92BD8">
      <w:pPr>
        <w:widowControl w:val="0"/>
        <w:autoSpaceDE w:val="0"/>
        <w:autoSpaceDN w:val="0"/>
        <w:adjustRightInd w:val="0"/>
        <w:ind w:firstLine="540"/>
        <w:jc w:val="both"/>
      </w:pPr>
    </w:p>
    <w:p w:rsidR="00B92BD8" w:rsidRDefault="00B92BD8">
      <w:pPr>
        <w:widowControl w:val="0"/>
        <w:autoSpaceDE w:val="0"/>
        <w:autoSpaceDN w:val="0"/>
        <w:adjustRightInd w:val="0"/>
        <w:ind w:firstLine="540"/>
        <w:jc w:val="both"/>
      </w:pPr>
    </w:p>
    <w:p w:rsidR="00B92BD8" w:rsidRDefault="00B92BD8">
      <w:pPr>
        <w:widowControl w:val="0"/>
        <w:autoSpaceDE w:val="0"/>
        <w:autoSpaceDN w:val="0"/>
        <w:adjustRightInd w:val="0"/>
        <w:jc w:val="center"/>
        <w:outlineLvl w:val="1"/>
      </w:pPr>
      <w:r>
        <w:t>V. КОНТРОЛЬ ЗА РАБОТОЙ НЕСТАЦИОНАРНЫХ ТОРГОВЫХ ОБЪЕКТОВ</w:t>
      </w:r>
    </w:p>
    <w:p w:rsidR="00B92BD8" w:rsidRDefault="00B92BD8">
      <w:pPr>
        <w:widowControl w:val="0"/>
        <w:autoSpaceDE w:val="0"/>
        <w:autoSpaceDN w:val="0"/>
        <w:adjustRightInd w:val="0"/>
        <w:jc w:val="center"/>
      </w:pPr>
      <w:r>
        <w:t>(ОБЪЕКТОВ ПО ОКАЗАНИЮ УСЛУГ) НА ТЕРРИТОРИИ СЕЛЬСКОГО ПОСЕЛЕНИЯ БАДРЯШЕВСКИЙ СЕЛЬСОВЕТ МУНИЦИПАЛЬНОГО РАЙОНА ТАТЫШЛИНСКИЙ РАЙОН  РЕСПУБЛИКИ БАШКОРТОСТАН</w:t>
      </w:r>
    </w:p>
    <w:p w:rsidR="00B92BD8" w:rsidRDefault="00B92BD8">
      <w:pPr>
        <w:widowControl w:val="0"/>
        <w:autoSpaceDE w:val="0"/>
        <w:autoSpaceDN w:val="0"/>
        <w:adjustRightInd w:val="0"/>
        <w:ind w:firstLine="540"/>
        <w:jc w:val="both"/>
      </w:pPr>
    </w:p>
    <w:p w:rsidR="00B92BD8" w:rsidRDefault="00B92BD8">
      <w:pPr>
        <w:widowControl w:val="0"/>
        <w:autoSpaceDE w:val="0"/>
        <w:autoSpaceDN w:val="0"/>
        <w:adjustRightInd w:val="0"/>
        <w:ind w:firstLine="540"/>
        <w:jc w:val="both"/>
      </w:pPr>
      <w:r>
        <w:t>5.1. Контроль за работой нестационарных торговых объектов (объектов по оказанию услуг) на территории Сельского поселения Бадряшевский  сельсовет муниципального района Татышлинский район  Республики Башкортостан осуществляется в соответствии с действующим законодательством.</w:t>
      </w:r>
    </w:p>
    <w:p w:rsidR="00B92BD8" w:rsidRDefault="00B92BD8">
      <w:pPr>
        <w:widowControl w:val="0"/>
        <w:autoSpaceDE w:val="0"/>
        <w:autoSpaceDN w:val="0"/>
        <w:adjustRightInd w:val="0"/>
        <w:ind w:firstLine="540"/>
        <w:jc w:val="both"/>
      </w:pPr>
    </w:p>
    <w:p w:rsidR="00B92BD8" w:rsidRDefault="00B92BD8">
      <w:pPr>
        <w:widowControl w:val="0"/>
        <w:autoSpaceDE w:val="0"/>
        <w:autoSpaceDN w:val="0"/>
        <w:adjustRightInd w:val="0"/>
        <w:ind w:firstLine="540"/>
        <w:jc w:val="both"/>
      </w:pPr>
    </w:p>
    <w:p w:rsidR="00B92BD8" w:rsidRDefault="00B92BD8">
      <w:pPr>
        <w:widowControl w:val="0"/>
        <w:autoSpaceDE w:val="0"/>
        <w:autoSpaceDN w:val="0"/>
        <w:adjustRightInd w:val="0"/>
        <w:ind w:firstLine="540"/>
        <w:jc w:val="both"/>
      </w:pPr>
    </w:p>
    <w:p w:rsidR="00B92BD8" w:rsidRDefault="00B92BD8">
      <w:pPr>
        <w:widowControl w:val="0"/>
        <w:autoSpaceDE w:val="0"/>
        <w:autoSpaceDN w:val="0"/>
        <w:adjustRightInd w:val="0"/>
        <w:ind w:firstLine="540"/>
        <w:jc w:val="both"/>
      </w:pPr>
    </w:p>
    <w:p w:rsidR="00B92BD8" w:rsidRDefault="00B92BD8">
      <w:pPr>
        <w:widowControl w:val="0"/>
        <w:autoSpaceDE w:val="0"/>
        <w:autoSpaceDN w:val="0"/>
        <w:adjustRightInd w:val="0"/>
        <w:ind w:firstLine="540"/>
        <w:jc w:val="both"/>
      </w:pPr>
    </w:p>
    <w:p w:rsidR="00B92BD8" w:rsidRDefault="00B92BD8" w:rsidP="00FD054F">
      <w:pPr>
        <w:widowControl w:val="0"/>
        <w:tabs>
          <w:tab w:val="left" w:pos="7440"/>
          <w:tab w:val="right" w:pos="9355"/>
        </w:tabs>
        <w:autoSpaceDE w:val="0"/>
        <w:autoSpaceDN w:val="0"/>
        <w:adjustRightInd w:val="0"/>
        <w:outlineLvl w:val="1"/>
      </w:pPr>
      <w:r>
        <w:tab/>
      </w:r>
    </w:p>
    <w:p w:rsidR="00B92BD8" w:rsidRDefault="00B92BD8" w:rsidP="00FD054F">
      <w:pPr>
        <w:widowControl w:val="0"/>
        <w:tabs>
          <w:tab w:val="left" w:pos="7440"/>
          <w:tab w:val="right" w:pos="9355"/>
        </w:tabs>
        <w:autoSpaceDE w:val="0"/>
        <w:autoSpaceDN w:val="0"/>
        <w:adjustRightInd w:val="0"/>
        <w:outlineLvl w:val="1"/>
      </w:pPr>
    </w:p>
    <w:p w:rsidR="00B92BD8" w:rsidRDefault="00B92BD8" w:rsidP="00FD054F">
      <w:pPr>
        <w:widowControl w:val="0"/>
        <w:tabs>
          <w:tab w:val="left" w:pos="7440"/>
          <w:tab w:val="right" w:pos="9355"/>
        </w:tabs>
        <w:autoSpaceDE w:val="0"/>
        <w:autoSpaceDN w:val="0"/>
        <w:adjustRightInd w:val="0"/>
        <w:outlineLvl w:val="1"/>
      </w:pPr>
    </w:p>
    <w:p w:rsidR="00B92BD8" w:rsidRDefault="00B92BD8" w:rsidP="00FD054F">
      <w:pPr>
        <w:widowControl w:val="0"/>
        <w:tabs>
          <w:tab w:val="left" w:pos="7440"/>
          <w:tab w:val="right" w:pos="9355"/>
        </w:tabs>
        <w:autoSpaceDE w:val="0"/>
        <w:autoSpaceDN w:val="0"/>
        <w:adjustRightInd w:val="0"/>
        <w:outlineLvl w:val="1"/>
      </w:pPr>
    </w:p>
    <w:p w:rsidR="00B92BD8" w:rsidRDefault="00B92BD8" w:rsidP="00FD054F">
      <w:pPr>
        <w:widowControl w:val="0"/>
        <w:tabs>
          <w:tab w:val="left" w:pos="7440"/>
          <w:tab w:val="right" w:pos="9355"/>
        </w:tabs>
        <w:autoSpaceDE w:val="0"/>
        <w:autoSpaceDN w:val="0"/>
        <w:adjustRightInd w:val="0"/>
        <w:outlineLvl w:val="1"/>
      </w:pPr>
    </w:p>
    <w:p w:rsidR="00B92BD8" w:rsidRDefault="00B92BD8" w:rsidP="00FD054F">
      <w:pPr>
        <w:widowControl w:val="0"/>
        <w:tabs>
          <w:tab w:val="left" w:pos="7440"/>
          <w:tab w:val="right" w:pos="9355"/>
        </w:tabs>
        <w:autoSpaceDE w:val="0"/>
        <w:autoSpaceDN w:val="0"/>
        <w:adjustRightInd w:val="0"/>
        <w:outlineLvl w:val="1"/>
      </w:pPr>
    </w:p>
    <w:p w:rsidR="00B92BD8" w:rsidRDefault="00B92BD8" w:rsidP="00FD054F">
      <w:pPr>
        <w:widowControl w:val="0"/>
        <w:tabs>
          <w:tab w:val="left" w:pos="7440"/>
          <w:tab w:val="right" w:pos="9355"/>
        </w:tabs>
        <w:autoSpaceDE w:val="0"/>
        <w:autoSpaceDN w:val="0"/>
        <w:adjustRightInd w:val="0"/>
        <w:outlineLvl w:val="1"/>
      </w:pPr>
    </w:p>
    <w:p w:rsidR="00B92BD8" w:rsidRDefault="00B92BD8" w:rsidP="00FD054F">
      <w:pPr>
        <w:widowControl w:val="0"/>
        <w:tabs>
          <w:tab w:val="left" w:pos="7440"/>
          <w:tab w:val="right" w:pos="9355"/>
        </w:tabs>
        <w:autoSpaceDE w:val="0"/>
        <w:autoSpaceDN w:val="0"/>
        <w:adjustRightInd w:val="0"/>
        <w:outlineLvl w:val="1"/>
      </w:pPr>
    </w:p>
    <w:p w:rsidR="00B92BD8" w:rsidRDefault="00B92BD8" w:rsidP="00FD054F">
      <w:pPr>
        <w:widowControl w:val="0"/>
        <w:tabs>
          <w:tab w:val="left" w:pos="7440"/>
          <w:tab w:val="right" w:pos="9355"/>
        </w:tabs>
        <w:autoSpaceDE w:val="0"/>
        <w:autoSpaceDN w:val="0"/>
        <w:adjustRightInd w:val="0"/>
        <w:outlineLvl w:val="1"/>
      </w:pPr>
    </w:p>
    <w:p w:rsidR="00B92BD8" w:rsidRDefault="00B92BD8" w:rsidP="00FD054F">
      <w:pPr>
        <w:widowControl w:val="0"/>
        <w:tabs>
          <w:tab w:val="left" w:pos="7440"/>
          <w:tab w:val="right" w:pos="9355"/>
        </w:tabs>
        <w:autoSpaceDE w:val="0"/>
        <w:autoSpaceDN w:val="0"/>
        <w:adjustRightInd w:val="0"/>
        <w:outlineLvl w:val="1"/>
      </w:pPr>
    </w:p>
    <w:p w:rsidR="00B92BD8" w:rsidRDefault="00B92BD8" w:rsidP="00FD054F">
      <w:pPr>
        <w:widowControl w:val="0"/>
        <w:tabs>
          <w:tab w:val="left" w:pos="7440"/>
          <w:tab w:val="right" w:pos="9355"/>
        </w:tabs>
        <w:autoSpaceDE w:val="0"/>
        <w:autoSpaceDN w:val="0"/>
        <w:adjustRightInd w:val="0"/>
        <w:outlineLvl w:val="1"/>
      </w:pPr>
    </w:p>
    <w:p w:rsidR="00B92BD8" w:rsidRDefault="00B92BD8" w:rsidP="00FD054F">
      <w:pPr>
        <w:widowControl w:val="0"/>
        <w:tabs>
          <w:tab w:val="left" w:pos="7440"/>
          <w:tab w:val="right" w:pos="9355"/>
        </w:tabs>
        <w:autoSpaceDE w:val="0"/>
        <w:autoSpaceDN w:val="0"/>
        <w:adjustRightInd w:val="0"/>
        <w:outlineLvl w:val="1"/>
      </w:pPr>
    </w:p>
    <w:p w:rsidR="00B92BD8" w:rsidRDefault="00B92BD8" w:rsidP="00FD054F">
      <w:pPr>
        <w:widowControl w:val="0"/>
        <w:tabs>
          <w:tab w:val="left" w:pos="7440"/>
          <w:tab w:val="right" w:pos="9355"/>
        </w:tabs>
        <w:autoSpaceDE w:val="0"/>
        <w:autoSpaceDN w:val="0"/>
        <w:adjustRightInd w:val="0"/>
        <w:outlineLvl w:val="1"/>
      </w:pPr>
    </w:p>
    <w:p w:rsidR="00B92BD8" w:rsidRDefault="00B92BD8" w:rsidP="00FD054F">
      <w:pPr>
        <w:widowControl w:val="0"/>
        <w:tabs>
          <w:tab w:val="left" w:pos="7440"/>
          <w:tab w:val="right" w:pos="9355"/>
        </w:tabs>
        <w:autoSpaceDE w:val="0"/>
        <w:autoSpaceDN w:val="0"/>
        <w:adjustRightInd w:val="0"/>
        <w:outlineLvl w:val="1"/>
      </w:pPr>
    </w:p>
    <w:p w:rsidR="00B92BD8" w:rsidRDefault="00B92BD8" w:rsidP="00FD054F">
      <w:pPr>
        <w:widowControl w:val="0"/>
        <w:tabs>
          <w:tab w:val="left" w:pos="7440"/>
          <w:tab w:val="right" w:pos="9355"/>
        </w:tabs>
        <w:autoSpaceDE w:val="0"/>
        <w:autoSpaceDN w:val="0"/>
        <w:adjustRightInd w:val="0"/>
        <w:outlineLvl w:val="1"/>
      </w:pPr>
    </w:p>
    <w:p w:rsidR="00B92BD8" w:rsidRDefault="00B92BD8" w:rsidP="00FD054F">
      <w:pPr>
        <w:widowControl w:val="0"/>
        <w:tabs>
          <w:tab w:val="left" w:pos="7440"/>
          <w:tab w:val="right" w:pos="9355"/>
        </w:tabs>
        <w:autoSpaceDE w:val="0"/>
        <w:autoSpaceDN w:val="0"/>
        <w:adjustRightInd w:val="0"/>
        <w:outlineLvl w:val="1"/>
      </w:pPr>
    </w:p>
    <w:p w:rsidR="00B92BD8" w:rsidRDefault="00B92BD8" w:rsidP="00FD054F">
      <w:pPr>
        <w:widowControl w:val="0"/>
        <w:tabs>
          <w:tab w:val="left" w:pos="7440"/>
          <w:tab w:val="right" w:pos="9355"/>
        </w:tabs>
        <w:autoSpaceDE w:val="0"/>
        <w:autoSpaceDN w:val="0"/>
        <w:adjustRightInd w:val="0"/>
        <w:outlineLvl w:val="1"/>
      </w:pPr>
    </w:p>
    <w:p w:rsidR="00B92BD8" w:rsidRDefault="00B92BD8" w:rsidP="00FD054F">
      <w:pPr>
        <w:widowControl w:val="0"/>
        <w:tabs>
          <w:tab w:val="left" w:pos="7440"/>
          <w:tab w:val="right" w:pos="9355"/>
        </w:tabs>
        <w:autoSpaceDE w:val="0"/>
        <w:autoSpaceDN w:val="0"/>
        <w:adjustRightInd w:val="0"/>
        <w:outlineLvl w:val="1"/>
      </w:pPr>
    </w:p>
    <w:p w:rsidR="00B92BD8" w:rsidRDefault="00B92BD8" w:rsidP="00FD054F">
      <w:pPr>
        <w:widowControl w:val="0"/>
        <w:tabs>
          <w:tab w:val="left" w:pos="7440"/>
          <w:tab w:val="right" w:pos="9355"/>
        </w:tabs>
        <w:autoSpaceDE w:val="0"/>
        <w:autoSpaceDN w:val="0"/>
        <w:adjustRightInd w:val="0"/>
        <w:outlineLvl w:val="1"/>
      </w:pPr>
    </w:p>
    <w:p w:rsidR="00B92BD8" w:rsidRDefault="00B92BD8" w:rsidP="00FD054F">
      <w:pPr>
        <w:widowControl w:val="0"/>
        <w:tabs>
          <w:tab w:val="left" w:pos="7440"/>
          <w:tab w:val="right" w:pos="9355"/>
        </w:tabs>
        <w:autoSpaceDE w:val="0"/>
        <w:autoSpaceDN w:val="0"/>
        <w:adjustRightInd w:val="0"/>
        <w:outlineLvl w:val="1"/>
      </w:pPr>
    </w:p>
    <w:p w:rsidR="00B92BD8" w:rsidRDefault="00B92BD8" w:rsidP="00FD054F">
      <w:pPr>
        <w:widowControl w:val="0"/>
        <w:tabs>
          <w:tab w:val="left" w:pos="7440"/>
          <w:tab w:val="right" w:pos="9355"/>
        </w:tabs>
        <w:autoSpaceDE w:val="0"/>
        <w:autoSpaceDN w:val="0"/>
        <w:adjustRightInd w:val="0"/>
        <w:outlineLvl w:val="1"/>
      </w:pPr>
    </w:p>
    <w:p w:rsidR="00B92BD8" w:rsidRDefault="00B92BD8" w:rsidP="00FD054F">
      <w:pPr>
        <w:widowControl w:val="0"/>
        <w:tabs>
          <w:tab w:val="left" w:pos="7440"/>
          <w:tab w:val="right" w:pos="9355"/>
        </w:tabs>
        <w:autoSpaceDE w:val="0"/>
        <w:autoSpaceDN w:val="0"/>
        <w:adjustRightInd w:val="0"/>
        <w:outlineLvl w:val="1"/>
      </w:pPr>
    </w:p>
    <w:p w:rsidR="00B92BD8" w:rsidRDefault="00B92BD8" w:rsidP="00FD054F">
      <w:pPr>
        <w:widowControl w:val="0"/>
        <w:tabs>
          <w:tab w:val="left" w:pos="7440"/>
          <w:tab w:val="right" w:pos="9355"/>
        </w:tabs>
        <w:autoSpaceDE w:val="0"/>
        <w:autoSpaceDN w:val="0"/>
        <w:adjustRightInd w:val="0"/>
        <w:outlineLvl w:val="1"/>
      </w:pPr>
    </w:p>
    <w:p w:rsidR="00B92BD8" w:rsidRDefault="00B92BD8" w:rsidP="00FD054F">
      <w:pPr>
        <w:widowControl w:val="0"/>
        <w:tabs>
          <w:tab w:val="left" w:pos="7440"/>
          <w:tab w:val="right" w:pos="9355"/>
        </w:tabs>
        <w:autoSpaceDE w:val="0"/>
        <w:autoSpaceDN w:val="0"/>
        <w:adjustRightInd w:val="0"/>
        <w:outlineLvl w:val="1"/>
      </w:pPr>
    </w:p>
    <w:p w:rsidR="00B92BD8" w:rsidRDefault="00B92BD8" w:rsidP="00FD054F">
      <w:pPr>
        <w:widowControl w:val="0"/>
        <w:tabs>
          <w:tab w:val="left" w:pos="7440"/>
          <w:tab w:val="right" w:pos="9355"/>
        </w:tabs>
        <w:autoSpaceDE w:val="0"/>
        <w:autoSpaceDN w:val="0"/>
        <w:adjustRightInd w:val="0"/>
        <w:outlineLvl w:val="1"/>
      </w:pPr>
    </w:p>
    <w:p w:rsidR="00B92BD8" w:rsidRDefault="00B92BD8" w:rsidP="00FD054F">
      <w:pPr>
        <w:widowControl w:val="0"/>
        <w:tabs>
          <w:tab w:val="left" w:pos="7440"/>
          <w:tab w:val="right" w:pos="9355"/>
        </w:tabs>
        <w:autoSpaceDE w:val="0"/>
        <w:autoSpaceDN w:val="0"/>
        <w:adjustRightInd w:val="0"/>
        <w:outlineLvl w:val="1"/>
      </w:pPr>
    </w:p>
    <w:p w:rsidR="00B92BD8" w:rsidRDefault="00B92BD8" w:rsidP="00FD054F">
      <w:pPr>
        <w:widowControl w:val="0"/>
        <w:tabs>
          <w:tab w:val="left" w:pos="7440"/>
          <w:tab w:val="right" w:pos="9355"/>
        </w:tabs>
        <w:autoSpaceDE w:val="0"/>
        <w:autoSpaceDN w:val="0"/>
        <w:adjustRightInd w:val="0"/>
        <w:outlineLvl w:val="1"/>
      </w:pPr>
    </w:p>
    <w:p w:rsidR="00B92BD8" w:rsidRDefault="00B92BD8" w:rsidP="00FD054F">
      <w:pPr>
        <w:widowControl w:val="0"/>
        <w:tabs>
          <w:tab w:val="left" w:pos="7440"/>
          <w:tab w:val="right" w:pos="9355"/>
        </w:tabs>
        <w:autoSpaceDE w:val="0"/>
        <w:autoSpaceDN w:val="0"/>
        <w:adjustRightInd w:val="0"/>
        <w:outlineLvl w:val="1"/>
      </w:pPr>
    </w:p>
    <w:p w:rsidR="00B92BD8" w:rsidRDefault="00B92BD8" w:rsidP="00FD054F">
      <w:pPr>
        <w:widowControl w:val="0"/>
        <w:tabs>
          <w:tab w:val="left" w:pos="7440"/>
          <w:tab w:val="right" w:pos="9355"/>
        </w:tabs>
        <w:autoSpaceDE w:val="0"/>
        <w:autoSpaceDN w:val="0"/>
        <w:adjustRightInd w:val="0"/>
        <w:outlineLvl w:val="1"/>
      </w:pPr>
    </w:p>
    <w:p w:rsidR="00B92BD8" w:rsidRDefault="00B92BD8" w:rsidP="00FD054F">
      <w:pPr>
        <w:widowControl w:val="0"/>
        <w:tabs>
          <w:tab w:val="left" w:pos="7440"/>
          <w:tab w:val="right" w:pos="9355"/>
        </w:tabs>
        <w:autoSpaceDE w:val="0"/>
        <w:autoSpaceDN w:val="0"/>
        <w:adjustRightInd w:val="0"/>
        <w:outlineLvl w:val="1"/>
      </w:pPr>
    </w:p>
    <w:p w:rsidR="00B92BD8" w:rsidRDefault="00B92BD8" w:rsidP="00FD054F">
      <w:pPr>
        <w:widowControl w:val="0"/>
        <w:tabs>
          <w:tab w:val="left" w:pos="7440"/>
          <w:tab w:val="right" w:pos="9355"/>
        </w:tabs>
        <w:autoSpaceDE w:val="0"/>
        <w:autoSpaceDN w:val="0"/>
        <w:adjustRightInd w:val="0"/>
        <w:outlineLvl w:val="1"/>
      </w:pPr>
    </w:p>
    <w:p w:rsidR="00B92BD8" w:rsidRDefault="00B92BD8" w:rsidP="00FD054F">
      <w:pPr>
        <w:widowControl w:val="0"/>
        <w:tabs>
          <w:tab w:val="left" w:pos="7440"/>
          <w:tab w:val="right" w:pos="9355"/>
        </w:tabs>
        <w:autoSpaceDE w:val="0"/>
        <w:autoSpaceDN w:val="0"/>
        <w:adjustRightInd w:val="0"/>
        <w:outlineLvl w:val="1"/>
      </w:pPr>
    </w:p>
    <w:p w:rsidR="00B92BD8" w:rsidRDefault="00B92BD8" w:rsidP="00FD054F">
      <w:pPr>
        <w:widowControl w:val="0"/>
        <w:tabs>
          <w:tab w:val="left" w:pos="7440"/>
          <w:tab w:val="right" w:pos="9355"/>
        </w:tabs>
        <w:autoSpaceDE w:val="0"/>
        <w:autoSpaceDN w:val="0"/>
        <w:adjustRightInd w:val="0"/>
        <w:outlineLvl w:val="1"/>
      </w:pPr>
    </w:p>
    <w:p w:rsidR="00B92BD8" w:rsidRDefault="00B92BD8" w:rsidP="000F5DEF">
      <w:pPr>
        <w:widowControl w:val="0"/>
        <w:tabs>
          <w:tab w:val="left" w:pos="6930"/>
          <w:tab w:val="left" w:pos="7440"/>
          <w:tab w:val="right" w:pos="9355"/>
        </w:tabs>
        <w:autoSpaceDE w:val="0"/>
        <w:autoSpaceDN w:val="0"/>
        <w:adjustRightInd w:val="0"/>
        <w:outlineLvl w:val="1"/>
      </w:pPr>
      <w:r>
        <w:tab/>
      </w:r>
    </w:p>
    <w:p w:rsidR="00B92BD8" w:rsidRDefault="00B92BD8" w:rsidP="000F5DEF">
      <w:pPr>
        <w:widowControl w:val="0"/>
        <w:tabs>
          <w:tab w:val="left" w:pos="6930"/>
          <w:tab w:val="left" w:pos="7440"/>
          <w:tab w:val="right" w:pos="9355"/>
        </w:tabs>
        <w:autoSpaceDE w:val="0"/>
        <w:autoSpaceDN w:val="0"/>
        <w:adjustRightInd w:val="0"/>
        <w:outlineLvl w:val="1"/>
      </w:pPr>
      <w:r>
        <w:t xml:space="preserve">                                                                             Приложение</w:t>
      </w:r>
    </w:p>
    <w:p w:rsidR="00B92BD8" w:rsidRDefault="00B92BD8">
      <w:pPr>
        <w:widowControl w:val="0"/>
        <w:autoSpaceDE w:val="0"/>
        <w:autoSpaceDN w:val="0"/>
        <w:adjustRightInd w:val="0"/>
        <w:jc w:val="right"/>
      </w:pPr>
      <w:r>
        <w:t>к     Положению    о     порядке      размещения</w:t>
      </w:r>
    </w:p>
    <w:p w:rsidR="00B92BD8" w:rsidRDefault="00B92BD8">
      <w:pPr>
        <w:widowControl w:val="0"/>
        <w:autoSpaceDE w:val="0"/>
        <w:autoSpaceDN w:val="0"/>
        <w:adjustRightInd w:val="0"/>
        <w:jc w:val="right"/>
      </w:pPr>
      <w:r>
        <w:t>нестационарных         торговых            объектов</w:t>
      </w:r>
    </w:p>
    <w:p w:rsidR="00B92BD8" w:rsidRDefault="00B92BD8" w:rsidP="00222F63">
      <w:pPr>
        <w:widowControl w:val="0"/>
        <w:autoSpaceDE w:val="0"/>
        <w:autoSpaceDN w:val="0"/>
        <w:adjustRightInd w:val="0"/>
        <w:jc w:val="right"/>
      </w:pPr>
      <w:r>
        <w:t xml:space="preserve">(объектов по оказанию услуг)    на   территории </w:t>
      </w:r>
    </w:p>
    <w:p w:rsidR="00B92BD8" w:rsidRDefault="00B92BD8" w:rsidP="00222F63">
      <w:pPr>
        <w:widowControl w:val="0"/>
        <w:autoSpaceDE w:val="0"/>
        <w:autoSpaceDN w:val="0"/>
        <w:adjustRightInd w:val="0"/>
        <w:jc w:val="center"/>
      </w:pPr>
      <w:r>
        <w:t xml:space="preserve">                                                                          Сельского поселения Бадряшевский  сельсовет</w:t>
      </w:r>
    </w:p>
    <w:p w:rsidR="00B92BD8" w:rsidRDefault="00B92BD8">
      <w:pPr>
        <w:widowControl w:val="0"/>
        <w:autoSpaceDE w:val="0"/>
        <w:autoSpaceDN w:val="0"/>
        <w:adjustRightInd w:val="0"/>
        <w:jc w:val="right"/>
      </w:pPr>
      <w:r>
        <w:t>муниципального района  Татышлинский район</w:t>
      </w:r>
    </w:p>
    <w:p w:rsidR="00B92BD8" w:rsidRDefault="00B92BD8">
      <w:pPr>
        <w:widowControl w:val="0"/>
        <w:autoSpaceDE w:val="0"/>
        <w:autoSpaceDN w:val="0"/>
        <w:adjustRightInd w:val="0"/>
        <w:jc w:val="right"/>
      </w:pPr>
      <w:r>
        <w:t>Республики Башкортостан</w:t>
      </w:r>
    </w:p>
    <w:p w:rsidR="00B92BD8" w:rsidRDefault="00B92BD8">
      <w:pPr>
        <w:widowControl w:val="0"/>
        <w:autoSpaceDE w:val="0"/>
        <w:autoSpaceDN w:val="0"/>
        <w:adjustRightInd w:val="0"/>
        <w:jc w:val="center"/>
      </w:pPr>
    </w:p>
    <w:p w:rsidR="00B92BD8" w:rsidRDefault="00B92BD8">
      <w:pPr>
        <w:widowControl w:val="0"/>
        <w:autoSpaceDE w:val="0"/>
        <w:autoSpaceDN w:val="0"/>
        <w:adjustRightInd w:val="0"/>
        <w:jc w:val="center"/>
      </w:pPr>
      <w:bookmarkStart w:id="1" w:name="Par128"/>
      <w:bookmarkEnd w:id="1"/>
      <w:r>
        <w:t>Примерная форма</w:t>
      </w:r>
    </w:p>
    <w:p w:rsidR="00B92BD8" w:rsidRDefault="00B92BD8">
      <w:pPr>
        <w:widowControl w:val="0"/>
        <w:autoSpaceDE w:val="0"/>
        <w:autoSpaceDN w:val="0"/>
        <w:adjustRightInd w:val="0"/>
        <w:jc w:val="center"/>
      </w:pPr>
      <w:r>
        <w:t>договора на право размещения нестационарного передвижного</w:t>
      </w:r>
    </w:p>
    <w:p w:rsidR="00B92BD8" w:rsidRDefault="00B92BD8">
      <w:pPr>
        <w:widowControl w:val="0"/>
        <w:autoSpaceDE w:val="0"/>
        <w:autoSpaceDN w:val="0"/>
        <w:adjustRightInd w:val="0"/>
        <w:jc w:val="center"/>
      </w:pPr>
      <w:r>
        <w:t>торгового объекта (объекта по оказанию услуг) на территории</w:t>
      </w:r>
    </w:p>
    <w:p w:rsidR="00B92BD8" w:rsidRDefault="00B92BD8" w:rsidP="00A12492">
      <w:pPr>
        <w:widowControl w:val="0"/>
        <w:autoSpaceDE w:val="0"/>
        <w:autoSpaceDN w:val="0"/>
        <w:adjustRightInd w:val="0"/>
        <w:ind w:firstLine="540"/>
        <w:jc w:val="both"/>
      </w:pPr>
      <w:r>
        <w:t xml:space="preserve">Сельского поселения Бадряшевский  сельсовет муниципального района Татышлинский район  Республики Башкортостан </w:t>
      </w:r>
    </w:p>
    <w:p w:rsidR="00B92BD8" w:rsidRDefault="00B92BD8">
      <w:pPr>
        <w:widowControl w:val="0"/>
        <w:autoSpaceDE w:val="0"/>
        <w:autoSpaceDN w:val="0"/>
        <w:adjustRightInd w:val="0"/>
        <w:ind w:firstLine="540"/>
        <w:jc w:val="both"/>
      </w:pPr>
    </w:p>
    <w:p w:rsidR="00B92BD8" w:rsidRDefault="00B92BD8">
      <w:pPr>
        <w:pStyle w:val="ConsPlusNonformat"/>
      </w:pPr>
      <w:r>
        <w:t xml:space="preserve">    д.Бадряшево                                "___" ____________ 20__ г.</w:t>
      </w:r>
    </w:p>
    <w:p w:rsidR="00B92BD8" w:rsidRDefault="00B92BD8">
      <w:pPr>
        <w:pStyle w:val="ConsPlusNonformat"/>
      </w:pPr>
      <w:r>
        <w:t xml:space="preserve">    __________________________________________ в лице ____________________,</w:t>
      </w:r>
    </w:p>
    <w:p w:rsidR="00B92BD8" w:rsidRDefault="00B92BD8">
      <w:pPr>
        <w:pStyle w:val="ConsPlusNonformat"/>
      </w:pPr>
      <w:r>
        <w:t xml:space="preserve">    (полное наименование победителя конкурса)           (должность, Ф.И.О.)</w:t>
      </w:r>
    </w:p>
    <w:p w:rsidR="00B92BD8" w:rsidRDefault="00B92BD8">
      <w:pPr>
        <w:widowControl w:val="0"/>
        <w:autoSpaceDE w:val="0"/>
        <w:autoSpaceDN w:val="0"/>
        <w:adjustRightInd w:val="0"/>
        <w:ind w:firstLine="540"/>
        <w:jc w:val="both"/>
      </w:pPr>
      <w:r>
        <w:t>действующего на основании ________, именуемый в дальнейшем Победитель конкурса, с одной стороны, и Администрация Сельского поселения Бадряшевский сельсовет муниципального района Татышлинский район  Республики Башкортостан  в лице _______________, действующего на основании ______________, именуемая в дальнейшем Администрация, с другой стороны, а вместе именуемые Стороны, по результатам открытого конкурса на право размещения нестационарного передвижного торгового объекта (объекта по оказанию услуг) от "___" ________ 20__ года и на основании протокола о результатах конкурса № ___ от "___" _________ 20__ года заключили настоящий договор о нижеследующем:</w:t>
      </w:r>
    </w:p>
    <w:p w:rsidR="00B92BD8" w:rsidRDefault="00B92BD8">
      <w:pPr>
        <w:widowControl w:val="0"/>
        <w:autoSpaceDE w:val="0"/>
        <w:autoSpaceDN w:val="0"/>
        <w:adjustRightInd w:val="0"/>
        <w:ind w:firstLine="540"/>
        <w:jc w:val="both"/>
      </w:pPr>
    </w:p>
    <w:p w:rsidR="00B92BD8" w:rsidRDefault="00B92BD8">
      <w:pPr>
        <w:widowControl w:val="0"/>
        <w:autoSpaceDE w:val="0"/>
        <w:autoSpaceDN w:val="0"/>
        <w:adjustRightInd w:val="0"/>
        <w:jc w:val="center"/>
        <w:outlineLvl w:val="2"/>
      </w:pPr>
      <w:r>
        <w:t>1. Предмет договора</w:t>
      </w:r>
    </w:p>
    <w:p w:rsidR="00B92BD8" w:rsidRDefault="00B92BD8">
      <w:pPr>
        <w:widowControl w:val="0"/>
        <w:autoSpaceDE w:val="0"/>
        <w:autoSpaceDN w:val="0"/>
        <w:adjustRightInd w:val="0"/>
        <w:jc w:val="center"/>
      </w:pPr>
    </w:p>
    <w:p w:rsidR="00B92BD8" w:rsidRDefault="00B92BD8">
      <w:pPr>
        <w:widowControl w:val="0"/>
        <w:autoSpaceDE w:val="0"/>
        <w:autoSpaceDN w:val="0"/>
        <w:adjustRightInd w:val="0"/>
        <w:ind w:firstLine="540"/>
        <w:jc w:val="both"/>
      </w:pPr>
      <w:bookmarkStart w:id="2" w:name="Par140"/>
      <w:bookmarkEnd w:id="2"/>
      <w:r>
        <w:t>1.1. Администрация предоставляет Победителю конкурса право разместить нестационарный передвижной торговый объект (объект по оказанию услуг):</w:t>
      </w:r>
    </w:p>
    <w:p w:rsidR="00B92BD8" w:rsidRDefault="00B92BD8">
      <w:pPr>
        <w:pStyle w:val="ConsPlusNonformat"/>
      </w:pPr>
      <w:r>
        <w:t xml:space="preserve">    _______________________________________________________________________</w:t>
      </w:r>
    </w:p>
    <w:p w:rsidR="00B92BD8" w:rsidRDefault="00B92BD8">
      <w:pPr>
        <w:pStyle w:val="ConsPlusNonformat"/>
      </w:pPr>
      <w:r>
        <w:t xml:space="preserve">                           (вид и специализация Объекта)</w:t>
      </w:r>
    </w:p>
    <w:p w:rsidR="00B92BD8" w:rsidRDefault="00B92BD8">
      <w:pPr>
        <w:pStyle w:val="ConsPlusNonformat"/>
      </w:pPr>
      <w:r>
        <w:t xml:space="preserve">    (далее - Объект): ____________________________________________________,</w:t>
      </w:r>
    </w:p>
    <w:p w:rsidR="00B92BD8" w:rsidRDefault="00B92BD8">
      <w:pPr>
        <w:pStyle w:val="ConsPlusNonformat"/>
      </w:pPr>
      <w:r>
        <w:t xml:space="preserve">                              (месторасположение Объекта)</w:t>
      </w:r>
    </w:p>
    <w:p w:rsidR="00B92BD8" w:rsidRDefault="00B92BD8">
      <w:pPr>
        <w:widowControl w:val="0"/>
        <w:autoSpaceDE w:val="0"/>
        <w:autoSpaceDN w:val="0"/>
        <w:adjustRightInd w:val="0"/>
        <w:ind w:firstLine="540"/>
        <w:jc w:val="both"/>
      </w:pPr>
      <w:r>
        <w:t>согласно утвержденной постановлением Администрации Сельского поселения Бадряшевский  сельсовет муниципального района Татышлинский район  Республики Башкортостан  Схеме размещения нестационарных передвижных торговых объектов (объектов по оказанию услуг), а Победитель конкурса обязуется разместить и обеспечить в течение всего срока действия настоящего договора функционирование Объекта на условиях и в порядке, предусмотренных в соответствии с настоящим договором, федеральным законодательством, законодательством Республики Башкортостан, а также муниципальными правовыми актами Сельского поселения Бадряшевский  сельсовет муниципального района Татышлинский район  Республики Башкортостан.</w:t>
      </w:r>
    </w:p>
    <w:p w:rsidR="00B92BD8" w:rsidRDefault="00B92BD8">
      <w:pPr>
        <w:widowControl w:val="0"/>
        <w:autoSpaceDE w:val="0"/>
        <w:autoSpaceDN w:val="0"/>
        <w:adjustRightInd w:val="0"/>
        <w:ind w:firstLine="540"/>
        <w:jc w:val="both"/>
      </w:pPr>
      <w:r>
        <w:t xml:space="preserve">1.2. Настоящий договор на размещение Объекта является подтверждением права Победителя конкурса на осуществление торговой деятельности (деятельности по оказанию услуг) в месте, установленном схемой размещения нестационарных передвижных торговых объектов (объектов по оказанию услуг) и </w:t>
      </w:r>
      <w:hyperlink w:anchor="Par140" w:history="1">
        <w:r>
          <w:rPr>
            <w:color w:val="0000FF"/>
          </w:rPr>
          <w:t>пунктом 1.1</w:t>
        </w:r>
      </w:hyperlink>
      <w:r>
        <w:t xml:space="preserve"> настоящего договора.</w:t>
      </w:r>
    </w:p>
    <w:p w:rsidR="00B92BD8" w:rsidRDefault="00B92BD8">
      <w:pPr>
        <w:widowControl w:val="0"/>
        <w:autoSpaceDE w:val="0"/>
        <w:autoSpaceDN w:val="0"/>
        <w:adjustRightInd w:val="0"/>
        <w:ind w:firstLine="540"/>
        <w:jc w:val="both"/>
      </w:pPr>
      <w:r>
        <w:t>1.3. Период размещения Объекта устанавливается с "___" _________ 20___ г. по "___" _______ 20___ г.</w:t>
      </w:r>
    </w:p>
    <w:p w:rsidR="00B92BD8" w:rsidRDefault="00B92BD8">
      <w:pPr>
        <w:widowControl w:val="0"/>
        <w:autoSpaceDE w:val="0"/>
        <w:autoSpaceDN w:val="0"/>
        <w:adjustRightInd w:val="0"/>
        <w:ind w:firstLine="540"/>
        <w:jc w:val="both"/>
      </w:pPr>
    </w:p>
    <w:p w:rsidR="00B92BD8" w:rsidRDefault="00B92BD8">
      <w:pPr>
        <w:widowControl w:val="0"/>
        <w:autoSpaceDE w:val="0"/>
        <w:autoSpaceDN w:val="0"/>
        <w:adjustRightInd w:val="0"/>
        <w:jc w:val="center"/>
        <w:outlineLvl w:val="2"/>
      </w:pPr>
      <w:r>
        <w:t>2. Права и обязанности Сторон</w:t>
      </w:r>
    </w:p>
    <w:p w:rsidR="00B92BD8" w:rsidRDefault="00B92BD8">
      <w:pPr>
        <w:widowControl w:val="0"/>
        <w:autoSpaceDE w:val="0"/>
        <w:autoSpaceDN w:val="0"/>
        <w:adjustRightInd w:val="0"/>
        <w:jc w:val="center"/>
      </w:pPr>
    </w:p>
    <w:p w:rsidR="00B92BD8" w:rsidRDefault="00B92BD8">
      <w:pPr>
        <w:widowControl w:val="0"/>
        <w:autoSpaceDE w:val="0"/>
        <w:autoSpaceDN w:val="0"/>
        <w:adjustRightInd w:val="0"/>
        <w:ind w:firstLine="540"/>
        <w:jc w:val="both"/>
      </w:pPr>
      <w:r>
        <w:t>2.1. Победитель конкурса имеет право:</w:t>
      </w:r>
    </w:p>
    <w:p w:rsidR="00B92BD8" w:rsidRDefault="00B92BD8">
      <w:pPr>
        <w:widowControl w:val="0"/>
        <w:autoSpaceDE w:val="0"/>
        <w:autoSpaceDN w:val="0"/>
        <w:adjustRightInd w:val="0"/>
        <w:ind w:firstLine="540"/>
        <w:jc w:val="both"/>
      </w:pPr>
      <w:r>
        <w:t xml:space="preserve">2.1.1. Разместить Объект по месторасположению в соответствии с </w:t>
      </w:r>
      <w:hyperlink w:anchor="Par140" w:history="1">
        <w:r>
          <w:rPr>
            <w:color w:val="0000FF"/>
          </w:rPr>
          <w:t>пунктом 1.1</w:t>
        </w:r>
      </w:hyperlink>
      <w:r>
        <w:t xml:space="preserve"> настоящего договора.</w:t>
      </w:r>
    </w:p>
    <w:p w:rsidR="00B92BD8" w:rsidRDefault="00B92BD8">
      <w:pPr>
        <w:widowControl w:val="0"/>
        <w:autoSpaceDE w:val="0"/>
        <w:autoSpaceDN w:val="0"/>
        <w:adjustRightInd w:val="0"/>
        <w:ind w:firstLine="540"/>
        <w:jc w:val="both"/>
      </w:pPr>
      <w:r>
        <w:t xml:space="preserve">2.1.2. Использовать Объект для осуществления деятельности по оказанию услуг розничной торговли (общественного питания, бытовых услуг и т.п.) (нужное подчеркнуть) в соответствии с требованиями федерального законодательства, законодательства Республики Башкортостан, а также муниципальными правовыми актами </w:t>
      </w:r>
      <w:r w:rsidRPr="00F85E3D">
        <w:t xml:space="preserve"> </w:t>
      </w:r>
      <w:r>
        <w:t>Сельского поселения Бадряшевский  сельсовет муниципального района Татышлинский район  Республики Башкортостан:</w:t>
      </w:r>
    </w:p>
    <w:p w:rsidR="00B92BD8" w:rsidRDefault="00B92BD8">
      <w:pPr>
        <w:widowControl w:val="0"/>
        <w:autoSpaceDE w:val="0"/>
        <w:autoSpaceDN w:val="0"/>
        <w:adjustRightInd w:val="0"/>
        <w:ind w:firstLine="540"/>
        <w:jc w:val="both"/>
      </w:pPr>
      <w:r>
        <w:t>2.2. Победитель конкурса обязан:</w:t>
      </w:r>
    </w:p>
    <w:p w:rsidR="00B92BD8" w:rsidRDefault="00B92BD8">
      <w:pPr>
        <w:widowControl w:val="0"/>
        <w:autoSpaceDE w:val="0"/>
        <w:autoSpaceDN w:val="0"/>
        <w:adjustRightInd w:val="0"/>
        <w:ind w:firstLine="540"/>
        <w:jc w:val="both"/>
      </w:pPr>
      <w:r>
        <w:t>2.2.1. Сохранять вид и специализацию, месторасположение и размеры Объекта в течение установленного периода размещения Объекта.</w:t>
      </w:r>
    </w:p>
    <w:p w:rsidR="00B92BD8" w:rsidRDefault="00B92BD8">
      <w:pPr>
        <w:widowControl w:val="0"/>
        <w:autoSpaceDE w:val="0"/>
        <w:autoSpaceDN w:val="0"/>
        <w:adjustRightInd w:val="0"/>
        <w:ind w:firstLine="540"/>
        <w:jc w:val="both"/>
      </w:pPr>
      <w:r>
        <w:t xml:space="preserve">2.2.2. Обеспечивать функционирование Объекта в соответствии с требованиями настоящего договора, требованиями федерального законодательства, законодательства Республики Башкортостан, а также муниципальными правовыми актами </w:t>
      </w:r>
      <w:r w:rsidRPr="00F85E3D">
        <w:t xml:space="preserve"> </w:t>
      </w:r>
      <w:r>
        <w:t>Сельского поселения Бадряшевский сельсовет муниципального района Татышлинский район  Республики Башкортостан .</w:t>
      </w:r>
    </w:p>
    <w:p w:rsidR="00B92BD8" w:rsidRDefault="00B92BD8">
      <w:pPr>
        <w:widowControl w:val="0"/>
        <w:autoSpaceDE w:val="0"/>
        <w:autoSpaceDN w:val="0"/>
        <w:adjustRightInd w:val="0"/>
        <w:ind w:firstLine="540"/>
        <w:jc w:val="both"/>
      </w:pPr>
      <w:r>
        <w:t>2.2.3. Обеспечить сохранение внешнего вида и оформления Объекта в течение всего срока действия настоящего договора.</w:t>
      </w:r>
    </w:p>
    <w:p w:rsidR="00B92BD8" w:rsidRDefault="00B92BD8">
      <w:pPr>
        <w:widowControl w:val="0"/>
        <w:autoSpaceDE w:val="0"/>
        <w:autoSpaceDN w:val="0"/>
        <w:adjustRightInd w:val="0"/>
        <w:ind w:firstLine="540"/>
        <w:jc w:val="both"/>
      </w:pPr>
      <w:r>
        <w:t>2.2.4. Обеспечить соблюдение санитарных норм и правил, вывоз мусора и иных отходов от использования Объекта.</w:t>
      </w:r>
    </w:p>
    <w:p w:rsidR="00B92BD8" w:rsidRDefault="00B92BD8">
      <w:pPr>
        <w:widowControl w:val="0"/>
        <w:autoSpaceDE w:val="0"/>
        <w:autoSpaceDN w:val="0"/>
        <w:adjustRightInd w:val="0"/>
        <w:ind w:firstLine="540"/>
        <w:jc w:val="both"/>
      </w:pPr>
      <w:r>
        <w:t>2.2.5. Не допускать загрязнения, захламления места размещения Объекта.</w:t>
      </w:r>
    </w:p>
    <w:p w:rsidR="00B92BD8" w:rsidRDefault="00B92BD8">
      <w:pPr>
        <w:widowControl w:val="0"/>
        <w:autoSpaceDE w:val="0"/>
        <w:autoSpaceDN w:val="0"/>
        <w:adjustRightInd w:val="0"/>
        <w:ind w:firstLine="540"/>
        <w:jc w:val="both"/>
      </w:pPr>
      <w:r>
        <w:t>2.2.6. Соблюдать при размещении Объекта требования градостроительных регламентов, строительных, экологических, санитарно-гигиенических, противопожарных и иных правил, нормативов.</w:t>
      </w:r>
    </w:p>
    <w:p w:rsidR="00B92BD8" w:rsidRDefault="00B92BD8">
      <w:pPr>
        <w:widowControl w:val="0"/>
        <w:autoSpaceDE w:val="0"/>
        <w:autoSpaceDN w:val="0"/>
        <w:adjustRightInd w:val="0"/>
        <w:ind w:firstLine="540"/>
        <w:jc w:val="both"/>
      </w:pPr>
      <w:r>
        <w:t>2.2.7. Использовать Объект способами, которые не должны наносить вред окружающей среде.</w:t>
      </w:r>
    </w:p>
    <w:p w:rsidR="00B92BD8" w:rsidRDefault="00B92BD8">
      <w:pPr>
        <w:widowControl w:val="0"/>
        <w:autoSpaceDE w:val="0"/>
        <w:autoSpaceDN w:val="0"/>
        <w:adjustRightInd w:val="0"/>
        <w:ind w:firstLine="540"/>
        <w:jc w:val="both"/>
      </w:pPr>
      <w:r>
        <w:t>2.2.8. Не допускать передачу прав по настоящему договору третьим лицам без письменного согласия Администрации Сельского поселения  Бадряшевский  сельсовет муниципального района Татышлинский район  Республики Башкортостан   на территории которого установлен Объект.</w:t>
      </w:r>
    </w:p>
    <w:p w:rsidR="00B92BD8" w:rsidRDefault="00B92BD8">
      <w:pPr>
        <w:widowControl w:val="0"/>
        <w:autoSpaceDE w:val="0"/>
        <w:autoSpaceDN w:val="0"/>
        <w:adjustRightInd w:val="0"/>
        <w:ind w:firstLine="540"/>
        <w:jc w:val="both"/>
      </w:pPr>
      <w:r>
        <w:t>2.2.9. При прекращении договора в однодневный срок обеспечить демонтаж и вывоз Объекта с места его размещения.</w:t>
      </w:r>
    </w:p>
    <w:p w:rsidR="00B92BD8" w:rsidRDefault="00B92BD8">
      <w:pPr>
        <w:widowControl w:val="0"/>
        <w:autoSpaceDE w:val="0"/>
        <w:autoSpaceDN w:val="0"/>
        <w:adjustRightInd w:val="0"/>
        <w:ind w:firstLine="540"/>
        <w:jc w:val="both"/>
      </w:pPr>
      <w:r>
        <w:t>2.3. Администрация имеет право:</w:t>
      </w:r>
    </w:p>
    <w:p w:rsidR="00B92BD8" w:rsidRDefault="00B92BD8">
      <w:pPr>
        <w:widowControl w:val="0"/>
        <w:autoSpaceDE w:val="0"/>
        <w:autoSpaceDN w:val="0"/>
        <w:adjustRightInd w:val="0"/>
        <w:ind w:firstLine="540"/>
        <w:jc w:val="both"/>
      </w:pPr>
      <w:r>
        <w:t>2.3.1. В любое время действия договора проверять соблюдение Победителем конкурса требований настоящего договора на месте размещения Объекта.</w:t>
      </w:r>
    </w:p>
    <w:p w:rsidR="00B92BD8" w:rsidRDefault="00B92BD8">
      <w:pPr>
        <w:widowControl w:val="0"/>
        <w:autoSpaceDE w:val="0"/>
        <w:autoSpaceDN w:val="0"/>
        <w:adjustRightInd w:val="0"/>
        <w:ind w:firstLine="540"/>
        <w:jc w:val="both"/>
      </w:pPr>
      <w:r>
        <w:t>2.3.2. Требовать досрочного расторжения договора и возмещения убытков в случае, если Победитель конкурса размещает Объект не в соответствии с его видом, специализацией, периодом размещения, Схемой размещения и иными условиями настоящего договора.</w:t>
      </w:r>
    </w:p>
    <w:p w:rsidR="00B92BD8" w:rsidRDefault="00B92BD8">
      <w:pPr>
        <w:widowControl w:val="0"/>
        <w:autoSpaceDE w:val="0"/>
        <w:autoSpaceDN w:val="0"/>
        <w:adjustRightInd w:val="0"/>
        <w:ind w:firstLine="540"/>
        <w:jc w:val="both"/>
      </w:pPr>
      <w:r>
        <w:t>2.3.3. В случае отказа Победителем конкурса демонтировать и вывезти Объект при прекращении договора в установленном порядке самостоятельно осуществить указанные действия за счет Победителя конкурса.</w:t>
      </w:r>
    </w:p>
    <w:p w:rsidR="00B92BD8" w:rsidRDefault="00B92BD8">
      <w:pPr>
        <w:widowControl w:val="0"/>
        <w:autoSpaceDE w:val="0"/>
        <w:autoSpaceDN w:val="0"/>
        <w:adjustRightInd w:val="0"/>
        <w:ind w:firstLine="540"/>
        <w:jc w:val="both"/>
      </w:pPr>
    </w:p>
    <w:p w:rsidR="00B92BD8" w:rsidRDefault="00B92BD8" w:rsidP="000F5DEF">
      <w:pPr>
        <w:widowControl w:val="0"/>
        <w:tabs>
          <w:tab w:val="left" w:pos="3165"/>
          <w:tab w:val="center" w:pos="4677"/>
        </w:tabs>
        <w:autoSpaceDE w:val="0"/>
        <w:autoSpaceDN w:val="0"/>
        <w:adjustRightInd w:val="0"/>
        <w:outlineLvl w:val="2"/>
      </w:pPr>
      <w:r>
        <w:tab/>
      </w:r>
      <w:r>
        <w:tab/>
        <w:t>3. Срок действия договора</w:t>
      </w:r>
    </w:p>
    <w:p w:rsidR="00B92BD8" w:rsidRDefault="00B92BD8">
      <w:pPr>
        <w:widowControl w:val="0"/>
        <w:autoSpaceDE w:val="0"/>
        <w:autoSpaceDN w:val="0"/>
        <w:adjustRightInd w:val="0"/>
        <w:ind w:firstLine="540"/>
        <w:jc w:val="both"/>
      </w:pPr>
    </w:p>
    <w:p w:rsidR="00B92BD8" w:rsidRDefault="00B92BD8">
      <w:pPr>
        <w:widowControl w:val="0"/>
        <w:autoSpaceDE w:val="0"/>
        <w:autoSpaceDN w:val="0"/>
        <w:adjustRightInd w:val="0"/>
        <w:ind w:firstLine="540"/>
        <w:jc w:val="both"/>
      </w:pPr>
      <w:r>
        <w:t>3.1. Настоящий договор действует с момента его подписания Сторонами и до "___" ___________ 20___ года.</w:t>
      </w:r>
    </w:p>
    <w:p w:rsidR="00B92BD8" w:rsidRDefault="00B92BD8">
      <w:pPr>
        <w:widowControl w:val="0"/>
        <w:autoSpaceDE w:val="0"/>
        <w:autoSpaceDN w:val="0"/>
        <w:adjustRightInd w:val="0"/>
        <w:jc w:val="center"/>
        <w:outlineLvl w:val="2"/>
      </w:pPr>
      <w:r>
        <w:t>4. Ответственность Сторон</w:t>
      </w:r>
    </w:p>
    <w:p w:rsidR="00B92BD8" w:rsidRDefault="00B92BD8">
      <w:pPr>
        <w:widowControl w:val="0"/>
        <w:autoSpaceDE w:val="0"/>
        <w:autoSpaceDN w:val="0"/>
        <w:adjustRightInd w:val="0"/>
        <w:ind w:firstLine="540"/>
        <w:jc w:val="both"/>
      </w:pPr>
    </w:p>
    <w:p w:rsidR="00B92BD8" w:rsidRDefault="00B92BD8">
      <w:pPr>
        <w:widowControl w:val="0"/>
        <w:autoSpaceDE w:val="0"/>
        <w:autoSpaceDN w:val="0"/>
        <w:adjustRightInd w:val="0"/>
        <w:ind w:firstLine="540"/>
        <w:jc w:val="both"/>
      </w:pPr>
      <w:r>
        <w:t>4.1.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B92BD8" w:rsidRDefault="00B92BD8">
      <w:pPr>
        <w:widowControl w:val="0"/>
        <w:autoSpaceDE w:val="0"/>
        <w:autoSpaceDN w:val="0"/>
        <w:adjustRightInd w:val="0"/>
        <w:ind w:firstLine="540"/>
        <w:jc w:val="both"/>
      </w:pPr>
    </w:p>
    <w:p w:rsidR="00B92BD8" w:rsidRDefault="00B92BD8">
      <w:pPr>
        <w:widowControl w:val="0"/>
        <w:autoSpaceDE w:val="0"/>
        <w:autoSpaceDN w:val="0"/>
        <w:adjustRightInd w:val="0"/>
        <w:jc w:val="center"/>
        <w:outlineLvl w:val="2"/>
      </w:pPr>
      <w:r>
        <w:t>5. Изменение и прекращение договора</w:t>
      </w:r>
    </w:p>
    <w:p w:rsidR="00B92BD8" w:rsidRDefault="00B92BD8">
      <w:pPr>
        <w:widowControl w:val="0"/>
        <w:autoSpaceDE w:val="0"/>
        <w:autoSpaceDN w:val="0"/>
        <w:adjustRightInd w:val="0"/>
        <w:ind w:firstLine="540"/>
        <w:jc w:val="both"/>
      </w:pPr>
    </w:p>
    <w:p w:rsidR="00B92BD8" w:rsidRDefault="00B92BD8">
      <w:pPr>
        <w:widowControl w:val="0"/>
        <w:autoSpaceDE w:val="0"/>
        <w:autoSpaceDN w:val="0"/>
        <w:adjustRightInd w:val="0"/>
        <w:ind w:firstLine="540"/>
        <w:jc w:val="both"/>
      </w:pPr>
      <w:r>
        <w:t>5.1. По соглашению Сторон настоящий договор может быть изменен. При этом не допускается изменение существенных условий договора:</w:t>
      </w:r>
    </w:p>
    <w:p w:rsidR="00B92BD8" w:rsidRDefault="00B92BD8">
      <w:pPr>
        <w:widowControl w:val="0"/>
        <w:autoSpaceDE w:val="0"/>
        <w:autoSpaceDN w:val="0"/>
        <w:adjustRightInd w:val="0"/>
        <w:ind w:firstLine="540"/>
        <w:jc w:val="both"/>
      </w:pPr>
      <w:r>
        <w:t>1) основание заключения договора на размещение нестационарного передвижного торгового объекта (объекта по оказанию услуг);</w:t>
      </w:r>
    </w:p>
    <w:p w:rsidR="00B92BD8" w:rsidRDefault="00B92BD8">
      <w:pPr>
        <w:widowControl w:val="0"/>
        <w:autoSpaceDE w:val="0"/>
        <w:autoSpaceDN w:val="0"/>
        <w:adjustRightInd w:val="0"/>
        <w:ind w:firstLine="540"/>
        <w:jc w:val="both"/>
      </w:pPr>
      <w:r>
        <w:t>2) месторасположение и размер площади места размещения нестационарного передвижного торгового объекта (объекта по оказанию услуг), вид, специализация, период размещения;</w:t>
      </w:r>
    </w:p>
    <w:p w:rsidR="00B92BD8" w:rsidRDefault="00B92BD8">
      <w:pPr>
        <w:widowControl w:val="0"/>
        <w:autoSpaceDE w:val="0"/>
        <w:autoSpaceDN w:val="0"/>
        <w:adjustRightInd w:val="0"/>
        <w:ind w:firstLine="540"/>
        <w:jc w:val="both"/>
      </w:pPr>
      <w:r>
        <w:t>3) срок договора на размещение нестационарного передвижного торгового объекта (объекта по оказанию услуг);</w:t>
      </w:r>
    </w:p>
    <w:p w:rsidR="00B92BD8" w:rsidRDefault="00B92BD8">
      <w:pPr>
        <w:widowControl w:val="0"/>
        <w:autoSpaceDE w:val="0"/>
        <w:autoSpaceDN w:val="0"/>
        <w:adjustRightInd w:val="0"/>
        <w:ind w:firstLine="540"/>
        <w:jc w:val="both"/>
      </w:pPr>
      <w:r>
        <w:t>4) ответственность Сторон.</w:t>
      </w:r>
    </w:p>
    <w:p w:rsidR="00B92BD8" w:rsidRDefault="00B92BD8">
      <w:pPr>
        <w:widowControl w:val="0"/>
        <w:autoSpaceDE w:val="0"/>
        <w:autoSpaceDN w:val="0"/>
        <w:adjustRightInd w:val="0"/>
        <w:ind w:firstLine="540"/>
        <w:jc w:val="both"/>
      </w:pPr>
      <w:r>
        <w:t>5.2. Внесение изменений в настоящий договор осуществляется путем заключения дополнительного соглашения, подписываемого Сторонами.</w:t>
      </w:r>
    </w:p>
    <w:p w:rsidR="00B92BD8" w:rsidRDefault="00B92BD8">
      <w:pPr>
        <w:widowControl w:val="0"/>
        <w:autoSpaceDE w:val="0"/>
        <w:autoSpaceDN w:val="0"/>
        <w:adjustRightInd w:val="0"/>
        <w:ind w:firstLine="540"/>
        <w:jc w:val="both"/>
      </w:pPr>
      <w:r>
        <w:t>5.3. Настоящий договор расторгается в случаях:</w:t>
      </w:r>
    </w:p>
    <w:p w:rsidR="00B92BD8" w:rsidRDefault="00B92BD8">
      <w:pPr>
        <w:widowControl w:val="0"/>
        <w:autoSpaceDE w:val="0"/>
        <w:autoSpaceDN w:val="0"/>
        <w:adjustRightInd w:val="0"/>
        <w:ind w:firstLine="540"/>
        <w:jc w:val="both"/>
      </w:pPr>
      <w:r>
        <w:t>1) по письменному соглашению Сторон договора. В случае намерения одной из Сторон досрочно расторгнуть договор она направляет другой Стороне не менее чем за две недели письменное уведомление об этом;</w:t>
      </w:r>
    </w:p>
    <w:p w:rsidR="00B92BD8" w:rsidRDefault="00B92BD8">
      <w:pPr>
        <w:widowControl w:val="0"/>
        <w:autoSpaceDE w:val="0"/>
        <w:autoSpaceDN w:val="0"/>
        <w:adjustRightInd w:val="0"/>
        <w:ind w:firstLine="540"/>
        <w:jc w:val="both"/>
      </w:pPr>
      <w:r>
        <w:t>2) по решению суда в случае нарушения Победителем конкурса существенных условий договора на размещение нестационарного передвижного торгового объекта (объекта по оказанию услуг);</w:t>
      </w:r>
    </w:p>
    <w:p w:rsidR="00B92BD8" w:rsidRDefault="00B92BD8">
      <w:pPr>
        <w:widowControl w:val="0"/>
        <w:autoSpaceDE w:val="0"/>
        <w:autoSpaceDN w:val="0"/>
        <w:adjustRightInd w:val="0"/>
        <w:ind w:firstLine="540"/>
        <w:jc w:val="both"/>
      </w:pPr>
      <w:r>
        <w:t>3) в случае прекращения осуществления торговой деятельности (деятельности по оказанию услуг) Победителем конкурса по его инициативе.</w:t>
      </w:r>
    </w:p>
    <w:p w:rsidR="00B92BD8" w:rsidRDefault="00B92BD8">
      <w:pPr>
        <w:widowControl w:val="0"/>
        <w:autoSpaceDE w:val="0"/>
        <w:autoSpaceDN w:val="0"/>
        <w:adjustRightInd w:val="0"/>
        <w:ind w:firstLine="540"/>
        <w:jc w:val="both"/>
      </w:pPr>
    </w:p>
    <w:p w:rsidR="00B92BD8" w:rsidRDefault="00B92BD8">
      <w:pPr>
        <w:widowControl w:val="0"/>
        <w:autoSpaceDE w:val="0"/>
        <w:autoSpaceDN w:val="0"/>
        <w:adjustRightInd w:val="0"/>
        <w:jc w:val="center"/>
        <w:outlineLvl w:val="2"/>
      </w:pPr>
      <w:r>
        <w:t>6. Заключительные положения</w:t>
      </w:r>
    </w:p>
    <w:p w:rsidR="00B92BD8" w:rsidRDefault="00B92BD8">
      <w:pPr>
        <w:widowControl w:val="0"/>
        <w:autoSpaceDE w:val="0"/>
        <w:autoSpaceDN w:val="0"/>
        <w:adjustRightInd w:val="0"/>
        <w:ind w:firstLine="540"/>
        <w:jc w:val="both"/>
      </w:pPr>
    </w:p>
    <w:p w:rsidR="00B92BD8" w:rsidRDefault="00B92BD8">
      <w:pPr>
        <w:widowControl w:val="0"/>
        <w:autoSpaceDE w:val="0"/>
        <w:autoSpaceDN w:val="0"/>
        <w:adjustRightInd w:val="0"/>
        <w:ind w:firstLine="540"/>
        <w:jc w:val="both"/>
      </w:pPr>
      <w:r>
        <w:t>6.1. Любые споры, возникающие из настоящего договора или в связи с ним, разрешаются Сторонами путем ведения переговоров, а в случае недостижения согласия передаются на рассмотрение Арбитражного суда Республики Башкортостан в установленном порядке.</w:t>
      </w:r>
    </w:p>
    <w:p w:rsidR="00B92BD8" w:rsidRDefault="00B92BD8">
      <w:pPr>
        <w:widowControl w:val="0"/>
        <w:autoSpaceDE w:val="0"/>
        <w:autoSpaceDN w:val="0"/>
        <w:adjustRightInd w:val="0"/>
        <w:ind w:firstLine="540"/>
        <w:jc w:val="both"/>
      </w:pPr>
      <w:r>
        <w:t>6.2. Настоящий договор составлен в 2 экземплярах, имеющих одинаковую юридическую силу, -  по одному для каждой из Сторон, один из которых хранится в Администрации Сельского поселения  Бадряшевский  сельсовет муниципального района Татышлинский район  Республики Башкортостан  не менее 3 лет с момента его подписания Сторонами.</w:t>
      </w:r>
    </w:p>
    <w:p w:rsidR="00B92BD8" w:rsidRDefault="00B92BD8">
      <w:pPr>
        <w:widowControl w:val="0"/>
        <w:autoSpaceDE w:val="0"/>
        <w:autoSpaceDN w:val="0"/>
        <w:adjustRightInd w:val="0"/>
        <w:ind w:firstLine="540"/>
        <w:jc w:val="both"/>
      </w:pPr>
    </w:p>
    <w:p w:rsidR="00B92BD8" w:rsidRDefault="00B92BD8">
      <w:pPr>
        <w:widowControl w:val="0"/>
        <w:autoSpaceDE w:val="0"/>
        <w:autoSpaceDN w:val="0"/>
        <w:adjustRightInd w:val="0"/>
        <w:jc w:val="center"/>
        <w:outlineLvl w:val="2"/>
      </w:pPr>
      <w:r>
        <w:t>7. Реквизиты и подписи Сторон</w:t>
      </w:r>
    </w:p>
    <w:p w:rsidR="00B92BD8" w:rsidRDefault="00B92BD8">
      <w:pPr>
        <w:widowControl w:val="0"/>
        <w:autoSpaceDE w:val="0"/>
        <w:autoSpaceDN w:val="0"/>
        <w:adjustRightInd w:val="0"/>
        <w:ind w:firstLine="540"/>
        <w:jc w:val="both"/>
      </w:pPr>
    </w:p>
    <w:p w:rsidR="00B92BD8" w:rsidRDefault="00B92BD8" w:rsidP="00F85E3D">
      <w:pPr>
        <w:widowControl w:val="0"/>
        <w:autoSpaceDE w:val="0"/>
        <w:autoSpaceDN w:val="0"/>
        <w:adjustRightInd w:val="0"/>
        <w:ind w:firstLine="540"/>
        <w:jc w:val="both"/>
      </w:pPr>
      <w:r>
        <w:t xml:space="preserve">    Победитель конкурса                            Администрация</w:t>
      </w:r>
      <w:r w:rsidRPr="00F85E3D">
        <w:t xml:space="preserve"> </w:t>
      </w:r>
      <w:r>
        <w:t xml:space="preserve">Сельского поселения  </w:t>
      </w:r>
    </w:p>
    <w:p w:rsidR="00B92BD8" w:rsidRDefault="00B92BD8" w:rsidP="00F85E3D">
      <w:pPr>
        <w:widowControl w:val="0"/>
        <w:tabs>
          <w:tab w:val="center" w:pos="4947"/>
        </w:tabs>
        <w:autoSpaceDE w:val="0"/>
        <w:autoSpaceDN w:val="0"/>
        <w:adjustRightInd w:val="0"/>
        <w:ind w:firstLine="540"/>
        <w:jc w:val="both"/>
      </w:pPr>
      <w:r>
        <w:t xml:space="preserve">                                                                     </w:t>
      </w:r>
      <w:r>
        <w:tab/>
        <w:t xml:space="preserve"> Бадряшевский     сельсовет</w:t>
      </w:r>
    </w:p>
    <w:p w:rsidR="00B92BD8" w:rsidRDefault="00B92BD8" w:rsidP="00F85E3D">
      <w:pPr>
        <w:widowControl w:val="0"/>
        <w:tabs>
          <w:tab w:val="center" w:pos="4947"/>
        </w:tabs>
        <w:autoSpaceDE w:val="0"/>
        <w:autoSpaceDN w:val="0"/>
        <w:adjustRightInd w:val="0"/>
        <w:ind w:firstLine="540"/>
        <w:jc w:val="both"/>
      </w:pPr>
      <w:r>
        <w:t xml:space="preserve">           </w:t>
      </w:r>
      <w:r>
        <w:tab/>
        <w:t xml:space="preserve">                                  муниципального района</w:t>
      </w:r>
    </w:p>
    <w:p w:rsidR="00B92BD8" w:rsidRDefault="00B92BD8" w:rsidP="00F85E3D">
      <w:pPr>
        <w:widowControl w:val="0"/>
        <w:tabs>
          <w:tab w:val="center" w:pos="4947"/>
        </w:tabs>
        <w:autoSpaceDE w:val="0"/>
        <w:autoSpaceDN w:val="0"/>
        <w:adjustRightInd w:val="0"/>
        <w:ind w:firstLine="540"/>
        <w:jc w:val="both"/>
      </w:pPr>
      <w:r>
        <w:t xml:space="preserve">                                                                     Татышлинский район</w:t>
      </w:r>
    </w:p>
    <w:p w:rsidR="00B92BD8" w:rsidRDefault="00B92BD8" w:rsidP="00F85E3D">
      <w:pPr>
        <w:widowControl w:val="0"/>
        <w:tabs>
          <w:tab w:val="center" w:pos="4947"/>
        </w:tabs>
        <w:autoSpaceDE w:val="0"/>
        <w:autoSpaceDN w:val="0"/>
        <w:adjustRightInd w:val="0"/>
        <w:ind w:firstLine="540"/>
        <w:jc w:val="both"/>
      </w:pPr>
      <w:r>
        <w:t xml:space="preserve">                                                                     Республики Башкортостан</w:t>
      </w:r>
    </w:p>
    <w:p w:rsidR="00B92BD8" w:rsidRDefault="00B92BD8">
      <w:pPr>
        <w:pStyle w:val="ConsPlusNonformat"/>
      </w:pPr>
      <w:r>
        <w:t xml:space="preserve">                                                   </w:t>
      </w:r>
    </w:p>
    <w:p w:rsidR="00B92BD8" w:rsidRDefault="00B92BD8">
      <w:pPr>
        <w:pStyle w:val="ConsPlusNonformat"/>
      </w:pPr>
      <w:r>
        <w:t xml:space="preserve">    ___________________                            _________________</w:t>
      </w:r>
    </w:p>
    <w:p w:rsidR="00B92BD8" w:rsidRDefault="00B92BD8">
      <w:pPr>
        <w:widowControl w:val="0"/>
        <w:autoSpaceDE w:val="0"/>
        <w:autoSpaceDN w:val="0"/>
        <w:adjustRightInd w:val="0"/>
        <w:ind w:firstLine="540"/>
        <w:jc w:val="both"/>
      </w:pPr>
    </w:p>
    <w:p w:rsidR="00B92BD8" w:rsidRDefault="00B92BD8">
      <w:pPr>
        <w:widowControl w:val="0"/>
        <w:autoSpaceDE w:val="0"/>
        <w:autoSpaceDN w:val="0"/>
        <w:adjustRightInd w:val="0"/>
        <w:ind w:firstLine="540"/>
        <w:jc w:val="both"/>
      </w:pPr>
    </w:p>
    <w:p w:rsidR="00B92BD8" w:rsidRDefault="00B92BD8">
      <w:pPr>
        <w:widowControl w:val="0"/>
        <w:pBdr>
          <w:top w:val="single" w:sz="6" w:space="0" w:color="auto"/>
        </w:pBdr>
        <w:autoSpaceDE w:val="0"/>
        <w:autoSpaceDN w:val="0"/>
        <w:adjustRightInd w:val="0"/>
        <w:spacing w:before="100" w:after="100"/>
        <w:rPr>
          <w:sz w:val="2"/>
          <w:szCs w:val="2"/>
        </w:rPr>
      </w:pPr>
    </w:p>
    <w:p w:rsidR="00B92BD8" w:rsidRDefault="00B92BD8"/>
    <w:sectPr w:rsidR="00B92BD8" w:rsidSect="009271F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E70E6"/>
    <w:rsid w:val="000010B3"/>
    <w:rsid w:val="00001661"/>
    <w:rsid w:val="00001EAA"/>
    <w:rsid w:val="000039B9"/>
    <w:rsid w:val="00004477"/>
    <w:rsid w:val="000045BB"/>
    <w:rsid w:val="00004D21"/>
    <w:rsid w:val="00004F2F"/>
    <w:rsid w:val="00005D79"/>
    <w:rsid w:val="00005FF5"/>
    <w:rsid w:val="000063A3"/>
    <w:rsid w:val="00006919"/>
    <w:rsid w:val="000075BB"/>
    <w:rsid w:val="00007B2D"/>
    <w:rsid w:val="00007CE4"/>
    <w:rsid w:val="00007CFC"/>
    <w:rsid w:val="00007DD4"/>
    <w:rsid w:val="00011C5A"/>
    <w:rsid w:val="000124E0"/>
    <w:rsid w:val="00013367"/>
    <w:rsid w:val="00014FFA"/>
    <w:rsid w:val="00015360"/>
    <w:rsid w:val="00015517"/>
    <w:rsid w:val="000157FD"/>
    <w:rsid w:val="0001619E"/>
    <w:rsid w:val="000166CE"/>
    <w:rsid w:val="00017100"/>
    <w:rsid w:val="00017E0B"/>
    <w:rsid w:val="00020443"/>
    <w:rsid w:val="00020B13"/>
    <w:rsid w:val="000217B4"/>
    <w:rsid w:val="00021882"/>
    <w:rsid w:val="000218DD"/>
    <w:rsid w:val="000219F2"/>
    <w:rsid w:val="00021EA0"/>
    <w:rsid w:val="00022E33"/>
    <w:rsid w:val="0002417A"/>
    <w:rsid w:val="00024EFE"/>
    <w:rsid w:val="0002508C"/>
    <w:rsid w:val="000259D4"/>
    <w:rsid w:val="00025BDC"/>
    <w:rsid w:val="00025C47"/>
    <w:rsid w:val="00025E08"/>
    <w:rsid w:val="000260E6"/>
    <w:rsid w:val="00026B7A"/>
    <w:rsid w:val="00026CCB"/>
    <w:rsid w:val="00026F8D"/>
    <w:rsid w:val="00027C76"/>
    <w:rsid w:val="00027CDA"/>
    <w:rsid w:val="00027E9B"/>
    <w:rsid w:val="000308CB"/>
    <w:rsid w:val="00030BAD"/>
    <w:rsid w:val="00030CAC"/>
    <w:rsid w:val="00031214"/>
    <w:rsid w:val="00031D18"/>
    <w:rsid w:val="000328F5"/>
    <w:rsid w:val="000335C1"/>
    <w:rsid w:val="00033E8D"/>
    <w:rsid w:val="000346E8"/>
    <w:rsid w:val="000348B0"/>
    <w:rsid w:val="00036067"/>
    <w:rsid w:val="0003610E"/>
    <w:rsid w:val="00036193"/>
    <w:rsid w:val="000367A6"/>
    <w:rsid w:val="000368F5"/>
    <w:rsid w:val="00036EFA"/>
    <w:rsid w:val="000372A3"/>
    <w:rsid w:val="00037550"/>
    <w:rsid w:val="000376D1"/>
    <w:rsid w:val="000377AE"/>
    <w:rsid w:val="000411F3"/>
    <w:rsid w:val="00041F0F"/>
    <w:rsid w:val="00041FEE"/>
    <w:rsid w:val="00042B94"/>
    <w:rsid w:val="00042C74"/>
    <w:rsid w:val="00042D32"/>
    <w:rsid w:val="0004353A"/>
    <w:rsid w:val="00043A17"/>
    <w:rsid w:val="00043F83"/>
    <w:rsid w:val="0004441A"/>
    <w:rsid w:val="00044A6C"/>
    <w:rsid w:val="000450FD"/>
    <w:rsid w:val="00045759"/>
    <w:rsid w:val="000457FF"/>
    <w:rsid w:val="00046328"/>
    <w:rsid w:val="000475CE"/>
    <w:rsid w:val="00047F7F"/>
    <w:rsid w:val="000501EA"/>
    <w:rsid w:val="00050662"/>
    <w:rsid w:val="00050767"/>
    <w:rsid w:val="00050A5B"/>
    <w:rsid w:val="00052D51"/>
    <w:rsid w:val="0005363D"/>
    <w:rsid w:val="00053909"/>
    <w:rsid w:val="00054076"/>
    <w:rsid w:val="00054DC6"/>
    <w:rsid w:val="00057D42"/>
    <w:rsid w:val="00057F08"/>
    <w:rsid w:val="00060488"/>
    <w:rsid w:val="00060618"/>
    <w:rsid w:val="0006205E"/>
    <w:rsid w:val="000620EC"/>
    <w:rsid w:val="00062305"/>
    <w:rsid w:val="00062AFB"/>
    <w:rsid w:val="00063A9A"/>
    <w:rsid w:val="0006522C"/>
    <w:rsid w:val="000656C7"/>
    <w:rsid w:val="00065A48"/>
    <w:rsid w:val="000664F7"/>
    <w:rsid w:val="00066938"/>
    <w:rsid w:val="000678F3"/>
    <w:rsid w:val="00067A63"/>
    <w:rsid w:val="0007004B"/>
    <w:rsid w:val="00071621"/>
    <w:rsid w:val="00072C8F"/>
    <w:rsid w:val="00073178"/>
    <w:rsid w:val="00073321"/>
    <w:rsid w:val="00073CC0"/>
    <w:rsid w:val="00074151"/>
    <w:rsid w:val="00074878"/>
    <w:rsid w:val="0007574D"/>
    <w:rsid w:val="00075B8E"/>
    <w:rsid w:val="00075E01"/>
    <w:rsid w:val="00075EBA"/>
    <w:rsid w:val="00076144"/>
    <w:rsid w:val="00076912"/>
    <w:rsid w:val="00076CB7"/>
    <w:rsid w:val="00077224"/>
    <w:rsid w:val="00077D73"/>
    <w:rsid w:val="00077D75"/>
    <w:rsid w:val="00077E9B"/>
    <w:rsid w:val="00081385"/>
    <w:rsid w:val="00081BC9"/>
    <w:rsid w:val="000822A0"/>
    <w:rsid w:val="0008254B"/>
    <w:rsid w:val="00082762"/>
    <w:rsid w:val="00083078"/>
    <w:rsid w:val="00083753"/>
    <w:rsid w:val="000846BB"/>
    <w:rsid w:val="00084E89"/>
    <w:rsid w:val="000850BF"/>
    <w:rsid w:val="00085238"/>
    <w:rsid w:val="00085796"/>
    <w:rsid w:val="00085B94"/>
    <w:rsid w:val="00085FD7"/>
    <w:rsid w:val="0008678C"/>
    <w:rsid w:val="000870CA"/>
    <w:rsid w:val="000878A0"/>
    <w:rsid w:val="0009045C"/>
    <w:rsid w:val="00090682"/>
    <w:rsid w:val="00090FE1"/>
    <w:rsid w:val="000918B5"/>
    <w:rsid w:val="00091A13"/>
    <w:rsid w:val="0009208F"/>
    <w:rsid w:val="000925CF"/>
    <w:rsid w:val="000935BD"/>
    <w:rsid w:val="0009390A"/>
    <w:rsid w:val="00093988"/>
    <w:rsid w:val="00093C1B"/>
    <w:rsid w:val="00093E56"/>
    <w:rsid w:val="00093F98"/>
    <w:rsid w:val="000945E4"/>
    <w:rsid w:val="00094726"/>
    <w:rsid w:val="0009478C"/>
    <w:rsid w:val="000948B1"/>
    <w:rsid w:val="00094BA5"/>
    <w:rsid w:val="00094BF1"/>
    <w:rsid w:val="000957AC"/>
    <w:rsid w:val="000973A1"/>
    <w:rsid w:val="000978D4"/>
    <w:rsid w:val="00097ACA"/>
    <w:rsid w:val="000A0B1A"/>
    <w:rsid w:val="000A0EFB"/>
    <w:rsid w:val="000A1A7C"/>
    <w:rsid w:val="000A1B67"/>
    <w:rsid w:val="000A1C40"/>
    <w:rsid w:val="000A21E1"/>
    <w:rsid w:val="000A2E88"/>
    <w:rsid w:val="000A3546"/>
    <w:rsid w:val="000A365C"/>
    <w:rsid w:val="000A36FE"/>
    <w:rsid w:val="000A3D3F"/>
    <w:rsid w:val="000A52AE"/>
    <w:rsid w:val="000A5775"/>
    <w:rsid w:val="000A7229"/>
    <w:rsid w:val="000A7339"/>
    <w:rsid w:val="000A755B"/>
    <w:rsid w:val="000B018F"/>
    <w:rsid w:val="000B0950"/>
    <w:rsid w:val="000B0996"/>
    <w:rsid w:val="000B0C39"/>
    <w:rsid w:val="000B0EB7"/>
    <w:rsid w:val="000B1C6A"/>
    <w:rsid w:val="000B30AF"/>
    <w:rsid w:val="000B37F0"/>
    <w:rsid w:val="000B4420"/>
    <w:rsid w:val="000B44B3"/>
    <w:rsid w:val="000B538C"/>
    <w:rsid w:val="000B6100"/>
    <w:rsid w:val="000B6F43"/>
    <w:rsid w:val="000C14AA"/>
    <w:rsid w:val="000C1B0A"/>
    <w:rsid w:val="000C21FA"/>
    <w:rsid w:val="000C2538"/>
    <w:rsid w:val="000C2710"/>
    <w:rsid w:val="000C2B16"/>
    <w:rsid w:val="000C3909"/>
    <w:rsid w:val="000C3D41"/>
    <w:rsid w:val="000C3FB5"/>
    <w:rsid w:val="000C41B5"/>
    <w:rsid w:val="000C4809"/>
    <w:rsid w:val="000C520F"/>
    <w:rsid w:val="000C54D8"/>
    <w:rsid w:val="000C5BE0"/>
    <w:rsid w:val="000C5C40"/>
    <w:rsid w:val="000C7758"/>
    <w:rsid w:val="000C7759"/>
    <w:rsid w:val="000C7810"/>
    <w:rsid w:val="000D0404"/>
    <w:rsid w:val="000D050C"/>
    <w:rsid w:val="000D1532"/>
    <w:rsid w:val="000D16AA"/>
    <w:rsid w:val="000D16AE"/>
    <w:rsid w:val="000D1856"/>
    <w:rsid w:val="000D1CA0"/>
    <w:rsid w:val="000D20B5"/>
    <w:rsid w:val="000D28E2"/>
    <w:rsid w:val="000D378C"/>
    <w:rsid w:val="000D3C07"/>
    <w:rsid w:val="000D3EDB"/>
    <w:rsid w:val="000D47DB"/>
    <w:rsid w:val="000D563A"/>
    <w:rsid w:val="000D5B5A"/>
    <w:rsid w:val="000D5C37"/>
    <w:rsid w:val="000D5DBC"/>
    <w:rsid w:val="000D5E2E"/>
    <w:rsid w:val="000D66C9"/>
    <w:rsid w:val="000D764B"/>
    <w:rsid w:val="000D7729"/>
    <w:rsid w:val="000D7CD2"/>
    <w:rsid w:val="000D7F66"/>
    <w:rsid w:val="000E07EA"/>
    <w:rsid w:val="000E0CFB"/>
    <w:rsid w:val="000E1769"/>
    <w:rsid w:val="000E1CE8"/>
    <w:rsid w:val="000E412E"/>
    <w:rsid w:val="000E54A3"/>
    <w:rsid w:val="000E6152"/>
    <w:rsid w:val="000E703A"/>
    <w:rsid w:val="000E77A6"/>
    <w:rsid w:val="000E783F"/>
    <w:rsid w:val="000F00D0"/>
    <w:rsid w:val="000F080B"/>
    <w:rsid w:val="000F1219"/>
    <w:rsid w:val="000F13F0"/>
    <w:rsid w:val="000F1817"/>
    <w:rsid w:val="000F24EA"/>
    <w:rsid w:val="000F2A14"/>
    <w:rsid w:val="000F368F"/>
    <w:rsid w:val="000F37B0"/>
    <w:rsid w:val="000F3D1B"/>
    <w:rsid w:val="000F3D3D"/>
    <w:rsid w:val="000F418F"/>
    <w:rsid w:val="000F4F30"/>
    <w:rsid w:val="000F557D"/>
    <w:rsid w:val="000F5BE3"/>
    <w:rsid w:val="000F5DEF"/>
    <w:rsid w:val="000F771C"/>
    <w:rsid w:val="0010010B"/>
    <w:rsid w:val="00101D33"/>
    <w:rsid w:val="00103C50"/>
    <w:rsid w:val="00104348"/>
    <w:rsid w:val="00104668"/>
    <w:rsid w:val="00104F73"/>
    <w:rsid w:val="00105106"/>
    <w:rsid w:val="00105680"/>
    <w:rsid w:val="001056BA"/>
    <w:rsid w:val="00105DA7"/>
    <w:rsid w:val="00105E04"/>
    <w:rsid w:val="00107091"/>
    <w:rsid w:val="00107174"/>
    <w:rsid w:val="00107738"/>
    <w:rsid w:val="00107D30"/>
    <w:rsid w:val="001101CA"/>
    <w:rsid w:val="001102AF"/>
    <w:rsid w:val="00110B56"/>
    <w:rsid w:val="00112240"/>
    <w:rsid w:val="001129A1"/>
    <w:rsid w:val="00112B7D"/>
    <w:rsid w:val="0011301F"/>
    <w:rsid w:val="00113560"/>
    <w:rsid w:val="0011433E"/>
    <w:rsid w:val="00115102"/>
    <w:rsid w:val="00116916"/>
    <w:rsid w:val="00116953"/>
    <w:rsid w:val="00116EBF"/>
    <w:rsid w:val="001206F0"/>
    <w:rsid w:val="00120752"/>
    <w:rsid w:val="001207A6"/>
    <w:rsid w:val="00122305"/>
    <w:rsid w:val="0012294D"/>
    <w:rsid w:val="00124324"/>
    <w:rsid w:val="00124967"/>
    <w:rsid w:val="00124C49"/>
    <w:rsid w:val="0012519B"/>
    <w:rsid w:val="001257CD"/>
    <w:rsid w:val="0012671C"/>
    <w:rsid w:val="00127413"/>
    <w:rsid w:val="0012786A"/>
    <w:rsid w:val="00127937"/>
    <w:rsid w:val="00130939"/>
    <w:rsid w:val="00130AE6"/>
    <w:rsid w:val="00130BE8"/>
    <w:rsid w:val="00131B1C"/>
    <w:rsid w:val="00132062"/>
    <w:rsid w:val="001324A8"/>
    <w:rsid w:val="001326CB"/>
    <w:rsid w:val="00132E85"/>
    <w:rsid w:val="00133201"/>
    <w:rsid w:val="001337FB"/>
    <w:rsid w:val="00134226"/>
    <w:rsid w:val="00134AA9"/>
    <w:rsid w:val="00134BF7"/>
    <w:rsid w:val="00134C63"/>
    <w:rsid w:val="001351D3"/>
    <w:rsid w:val="001352BE"/>
    <w:rsid w:val="001353D4"/>
    <w:rsid w:val="00135B30"/>
    <w:rsid w:val="00135FE6"/>
    <w:rsid w:val="001368E7"/>
    <w:rsid w:val="001372B8"/>
    <w:rsid w:val="0014028B"/>
    <w:rsid w:val="00140484"/>
    <w:rsid w:val="0014078B"/>
    <w:rsid w:val="00140A07"/>
    <w:rsid w:val="00140C09"/>
    <w:rsid w:val="00140E15"/>
    <w:rsid w:val="00140EFC"/>
    <w:rsid w:val="00141BBE"/>
    <w:rsid w:val="001421E9"/>
    <w:rsid w:val="0014250E"/>
    <w:rsid w:val="00142DBE"/>
    <w:rsid w:val="0014334A"/>
    <w:rsid w:val="00143ED6"/>
    <w:rsid w:val="00144EB0"/>
    <w:rsid w:val="00145064"/>
    <w:rsid w:val="00145365"/>
    <w:rsid w:val="00145684"/>
    <w:rsid w:val="00145DA7"/>
    <w:rsid w:val="00146B52"/>
    <w:rsid w:val="00147ECC"/>
    <w:rsid w:val="00147EFE"/>
    <w:rsid w:val="00150EDA"/>
    <w:rsid w:val="001514A9"/>
    <w:rsid w:val="00152549"/>
    <w:rsid w:val="00152CD9"/>
    <w:rsid w:val="00153280"/>
    <w:rsid w:val="00153903"/>
    <w:rsid w:val="00153ECC"/>
    <w:rsid w:val="0015449D"/>
    <w:rsid w:val="00154B27"/>
    <w:rsid w:val="00155446"/>
    <w:rsid w:val="00155486"/>
    <w:rsid w:val="00155680"/>
    <w:rsid w:val="001571B3"/>
    <w:rsid w:val="00157ABA"/>
    <w:rsid w:val="00157CA3"/>
    <w:rsid w:val="00160C21"/>
    <w:rsid w:val="001613A1"/>
    <w:rsid w:val="00161733"/>
    <w:rsid w:val="00161D43"/>
    <w:rsid w:val="00162F70"/>
    <w:rsid w:val="00164724"/>
    <w:rsid w:val="00164E97"/>
    <w:rsid w:val="001661D0"/>
    <w:rsid w:val="00166428"/>
    <w:rsid w:val="00166F2D"/>
    <w:rsid w:val="0016762A"/>
    <w:rsid w:val="00167747"/>
    <w:rsid w:val="0017003D"/>
    <w:rsid w:val="00170284"/>
    <w:rsid w:val="00170DD5"/>
    <w:rsid w:val="00173331"/>
    <w:rsid w:val="00173E50"/>
    <w:rsid w:val="00174061"/>
    <w:rsid w:val="00174164"/>
    <w:rsid w:val="001750B2"/>
    <w:rsid w:val="00175132"/>
    <w:rsid w:val="00176266"/>
    <w:rsid w:val="001766F0"/>
    <w:rsid w:val="00176B0B"/>
    <w:rsid w:val="00176F70"/>
    <w:rsid w:val="00181143"/>
    <w:rsid w:val="0018256E"/>
    <w:rsid w:val="001835EF"/>
    <w:rsid w:val="00183688"/>
    <w:rsid w:val="001837DF"/>
    <w:rsid w:val="00184347"/>
    <w:rsid w:val="00185056"/>
    <w:rsid w:val="0018557C"/>
    <w:rsid w:val="0018579D"/>
    <w:rsid w:val="0018598B"/>
    <w:rsid w:val="00186120"/>
    <w:rsid w:val="001864B4"/>
    <w:rsid w:val="001868DC"/>
    <w:rsid w:val="00186B4E"/>
    <w:rsid w:val="00186DCD"/>
    <w:rsid w:val="00187B3E"/>
    <w:rsid w:val="0019063C"/>
    <w:rsid w:val="0019075C"/>
    <w:rsid w:val="0019156D"/>
    <w:rsid w:val="00191FDA"/>
    <w:rsid w:val="001932A7"/>
    <w:rsid w:val="00193E9C"/>
    <w:rsid w:val="0019423B"/>
    <w:rsid w:val="001943CC"/>
    <w:rsid w:val="00194A72"/>
    <w:rsid w:val="00194AA1"/>
    <w:rsid w:val="001950BD"/>
    <w:rsid w:val="00195126"/>
    <w:rsid w:val="001956E8"/>
    <w:rsid w:val="00195990"/>
    <w:rsid w:val="00195CEC"/>
    <w:rsid w:val="0019602E"/>
    <w:rsid w:val="001963E8"/>
    <w:rsid w:val="001967A4"/>
    <w:rsid w:val="001A0456"/>
    <w:rsid w:val="001A05C2"/>
    <w:rsid w:val="001A0C9B"/>
    <w:rsid w:val="001A2874"/>
    <w:rsid w:val="001A38C7"/>
    <w:rsid w:val="001A3919"/>
    <w:rsid w:val="001A4F92"/>
    <w:rsid w:val="001A5245"/>
    <w:rsid w:val="001A5613"/>
    <w:rsid w:val="001A5665"/>
    <w:rsid w:val="001A6C08"/>
    <w:rsid w:val="001A6EAC"/>
    <w:rsid w:val="001A7B28"/>
    <w:rsid w:val="001A7D9F"/>
    <w:rsid w:val="001B05ED"/>
    <w:rsid w:val="001B11F2"/>
    <w:rsid w:val="001B17B3"/>
    <w:rsid w:val="001B18CF"/>
    <w:rsid w:val="001B1C64"/>
    <w:rsid w:val="001B2824"/>
    <w:rsid w:val="001B3074"/>
    <w:rsid w:val="001B3A86"/>
    <w:rsid w:val="001B4F8B"/>
    <w:rsid w:val="001B5673"/>
    <w:rsid w:val="001B57CE"/>
    <w:rsid w:val="001B664A"/>
    <w:rsid w:val="001B6F43"/>
    <w:rsid w:val="001B7DB9"/>
    <w:rsid w:val="001C0065"/>
    <w:rsid w:val="001C0DD0"/>
    <w:rsid w:val="001C1AC7"/>
    <w:rsid w:val="001C24A4"/>
    <w:rsid w:val="001C24F0"/>
    <w:rsid w:val="001C31C8"/>
    <w:rsid w:val="001C3771"/>
    <w:rsid w:val="001C3F48"/>
    <w:rsid w:val="001C4F1E"/>
    <w:rsid w:val="001C6793"/>
    <w:rsid w:val="001C6BD1"/>
    <w:rsid w:val="001C74F6"/>
    <w:rsid w:val="001C7AE4"/>
    <w:rsid w:val="001C7F3D"/>
    <w:rsid w:val="001D0007"/>
    <w:rsid w:val="001D071C"/>
    <w:rsid w:val="001D0BD2"/>
    <w:rsid w:val="001D0DC4"/>
    <w:rsid w:val="001D181A"/>
    <w:rsid w:val="001D1EE1"/>
    <w:rsid w:val="001D21EA"/>
    <w:rsid w:val="001D22B0"/>
    <w:rsid w:val="001D24C6"/>
    <w:rsid w:val="001D2BD3"/>
    <w:rsid w:val="001D2C46"/>
    <w:rsid w:val="001D35BF"/>
    <w:rsid w:val="001D3729"/>
    <w:rsid w:val="001D3927"/>
    <w:rsid w:val="001D52A1"/>
    <w:rsid w:val="001D63ED"/>
    <w:rsid w:val="001D6536"/>
    <w:rsid w:val="001D6D03"/>
    <w:rsid w:val="001D7A65"/>
    <w:rsid w:val="001D7F36"/>
    <w:rsid w:val="001E0356"/>
    <w:rsid w:val="001E0B67"/>
    <w:rsid w:val="001E0B6C"/>
    <w:rsid w:val="001E11E7"/>
    <w:rsid w:val="001E138A"/>
    <w:rsid w:val="001E1474"/>
    <w:rsid w:val="001E1AEE"/>
    <w:rsid w:val="001E1BF0"/>
    <w:rsid w:val="001E2606"/>
    <w:rsid w:val="001E275E"/>
    <w:rsid w:val="001E2E1C"/>
    <w:rsid w:val="001E37A3"/>
    <w:rsid w:val="001E3B47"/>
    <w:rsid w:val="001E4019"/>
    <w:rsid w:val="001E470B"/>
    <w:rsid w:val="001E4E91"/>
    <w:rsid w:val="001E5DA0"/>
    <w:rsid w:val="001E7052"/>
    <w:rsid w:val="001F0626"/>
    <w:rsid w:val="001F081C"/>
    <w:rsid w:val="001F0880"/>
    <w:rsid w:val="001F15DF"/>
    <w:rsid w:val="001F20A4"/>
    <w:rsid w:val="001F248C"/>
    <w:rsid w:val="001F25A1"/>
    <w:rsid w:val="001F346D"/>
    <w:rsid w:val="001F45A5"/>
    <w:rsid w:val="001F4D4C"/>
    <w:rsid w:val="001F56BD"/>
    <w:rsid w:val="001F747F"/>
    <w:rsid w:val="001F7D83"/>
    <w:rsid w:val="001F7F23"/>
    <w:rsid w:val="002000FD"/>
    <w:rsid w:val="00200C29"/>
    <w:rsid w:val="00201E04"/>
    <w:rsid w:val="00202566"/>
    <w:rsid w:val="00203D35"/>
    <w:rsid w:val="00204BED"/>
    <w:rsid w:val="00205E4C"/>
    <w:rsid w:val="00206293"/>
    <w:rsid w:val="002069E0"/>
    <w:rsid w:val="002072F5"/>
    <w:rsid w:val="002072FC"/>
    <w:rsid w:val="00210060"/>
    <w:rsid w:val="002100BE"/>
    <w:rsid w:val="00210487"/>
    <w:rsid w:val="002105A0"/>
    <w:rsid w:val="00210825"/>
    <w:rsid w:val="00210F33"/>
    <w:rsid w:val="00211399"/>
    <w:rsid w:val="0021205B"/>
    <w:rsid w:val="002124E1"/>
    <w:rsid w:val="00212507"/>
    <w:rsid w:val="002127CC"/>
    <w:rsid w:val="00212970"/>
    <w:rsid w:val="00213005"/>
    <w:rsid w:val="00213130"/>
    <w:rsid w:val="002132A9"/>
    <w:rsid w:val="002137B7"/>
    <w:rsid w:val="002148C0"/>
    <w:rsid w:val="00215400"/>
    <w:rsid w:val="00215476"/>
    <w:rsid w:val="002156AF"/>
    <w:rsid w:val="00215A8C"/>
    <w:rsid w:val="00216354"/>
    <w:rsid w:val="0021643B"/>
    <w:rsid w:val="00216A01"/>
    <w:rsid w:val="00216BDC"/>
    <w:rsid w:val="00217B30"/>
    <w:rsid w:val="00217E5C"/>
    <w:rsid w:val="00217F94"/>
    <w:rsid w:val="00217FC5"/>
    <w:rsid w:val="00220643"/>
    <w:rsid w:val="00220CA3"/>
    <w:rsid w:val="00221887"/>
    <w:rsid w:val="0022189D"/>
    <w:rsid w:val="00221D4A"/>
    <w:rsid w:val="00222CCB"/>
    <w:rsid w:val="00222D6E"/>
    <w:rsid w:val="00222F63"/>
    <w:rsid w:val="00223D8D"/>
    <w:rsid w:val="00223EF3"/>
    <w:rsid w:val="002243F3"/>
    <w:rsid w:val="00224B70"/>
    <w:rsid w:val="002253EA"/>
    <w:rsid w:val="002255FA"/>
    <w:rsid w:val="00226297"/>
    <w:rsid w:val="002264D7"/>
    <w:rsid w:val="002265EF"/>
    <w:rsid w:val="00226ED5"/>
    <w:rsid w:val="002276DE"/>
    <w:rsid w:val="00230429"/>
    <w:rsid w:val="00232B4C"/>
    <w:rsid w:val="00232DF7"/>
    <w:rsid w:val="00233177"/>
    <w:rsid w:val="00233649"/>
    <w:rsid w:val="00233A54"/>
    <w:rsid w:val="00235773"/>
    <w:rsid w:val="0023687A"/>
    <w:rsid w:val="002371C3"/>
    <w:rsid w:val="00240747"/>
    <w:rsid w:val="002411DA"/>
    <w:rsid w:val="002412AA"/>
    <w:rsid w:val="002422D0"/>
    <w:rsid w:val="0024236C"/>
    <w:rsid w:val="00242F8A"/>
    <w:rsid w:val="002441A2"/>
    <w:rsid w:val="00244E6D"/>
    <w:rsid w:val="002451C5"/>
    <w:rsid w:val="00245A3C"/>
    <w:rsid w:val="002465D6"/>
    <w:rsid w:val="00246A0F"/>
    <w:rsid w:val="00246C9C"/>
    <w:rsid w:val="002472C3"/>
    <w:rsid w:val="00247A81"/>
    <w:rsid w:val="002501D1"/>
    <w:rsid w:val="0025047D"/>
    <w:rsid w:val="00251AF7"/>
    <w:rsid w:val="00251AFF"/>
    <w:rsid w:val="0025219F"/>
    <w:rsid w:val="00252297"/>
    <w:rsid w:val="00252835"/>
    <w:rsid w:val="002529F3"/>
    <w:rsid w:val="00252A20"/>
    <w:rsid w:val="00252ED1"/>
    <w:rsid w:val="002533C8"/>
    <w:rsid w:val="00253788"/>
    <w:rsid w:val="00253E12"/>
    <w:rsid w:val="00254481"/>
    <w:rsid w:val="00254664"/>
    <w:rsid w:val="00255DDB"/>
    <w:rsid w:val="00257073"/>
    <w:rsid w:val="0025758D"/>
    <w:rsid w:val="00257E4C"/>
    <w:rsid w:val="00260461"/>
    <w:rsid w:val="00260E09"/>
    <w:rsid w:val="00261176"/>
    <w:rsid w:val="00261E4A"/>
    <w:rsid w:val="0026293F"/>
    <w:rsid w:val="00262C5E"/>
    <w:rsid w:val="002630E8"/>
    <w:rsid w:val="0026362E"/>
    <w:rsid w:val="00263948"/>
    <w:rsid w:val="0026453F"/>
    <w:rsid w:val="002647D9"/>
    <w:rsid w:val="00264E1A"/>
    <w:rsid w:val="00264E46"/>
    <w:rsid w:val="00264EBD"/>
    <w:rsid w:val="00265659"/>
    <w:rsid w:val="00265B72"/>
    <w:rsid w:val="00265E89"/>
    <w:rsid w:val="0026653E"/>
    <w:rsid w:val="00267815"/>
    <w:rsid w:val="00267BD6"/>
    <w:rsid w:val="002701D1"/>
    <w:rsid w:val="00270247"/>
    <w:rsid w:val="00270496"/>
    <w:rsid w:val="002712CC"/>
    <w:rsid w:val="0027154A"/>
    <w:rsid w:val="002715E9"/>
    <w:rsid w:val="00271699"/>
    <w:rsid w:val="002719C9"/>
    <w:rsid w:val="0027237F"/>
    <w:rsid w:val="00272D49"/>
    <w:rsid w:val="002733B9"/>
    <w:rsid w:val="00273712"/>
    <w:rsid w:val="00273C19"/>
    <w:rsid w:val="0027417F"/>
    <w:rsid w:val="00274334"/>
    <w:rsid w:val="002756CC"/>
    <w:rsid w:val="00275709"/>
    <w:rsid w:val="00275A30"/>
    <w:rsid w:val="002771BF"/>
    <w:rsid w:val="00277DAA"/>
    <w:rsid w:val="00281310"/>
    <w:rsid w:val="00281599"/>
    <w:rsid w:val="00283059"/>
    <w:rsid w:val="00285049"/>
    <w:rsid w:val="002859FE"/>
    <w:rsid w:val="00286468"/>
    <w:rsid w:val="002865F3"/>
    <w:rsid w:val="00290B6F"/>
    <w:rsid w:val="00290D1A"/>
    <w:rsid w:val="00291134"/>
    <w:rsid w:val="002912F1"/>
    <w:rsid w:val="0029140C"/>
    <w:rsid w:val="002915E2"/>
    <w:rsid w:val="00291A45"/>
    <w:rsid w:val="002925A0"/>
    <w:rsid w:val="0029276D"/>
    <w:rsid w:val="00292C7F"/>
    <w:rsid w:val="00293E49"/>
    <w:rsid w:val="002948ED"/>
    <w:rsid w:val="0029516A"/>
    <w:rsid w:val="00296BE0"/>
    <w:rsid w:val="00296EEA"/>
    <w:rsid w:val="00296FE7"/>
    <w:rsid w:val="00297657"/>
    <w:rsid w:val="002A10AE"/>
    <w:rsid w:val="002A1151"/>
    <w:rsid w:val="002A1436"/>
    <w:rsid w:val="002A2108"/>
    <w:rsid w:val="002A26B0"/>
    <w:rsid w:val="002A26FB"/>
    <w:rsid w:val="002A28CB"/>
    <w:rsid w:val="002A2DAF"/>
    <w:rsid w:val="002A324C"/>
    <w:rsid w:val="002A48E3"/>
    <w:rsid w:val="002A4C75"/>
    <w:rsid w:val="002A66EE"/>
    <w:rsid w:val="002A6D07"/>
    <w:rsid w:val="002A6D61"/>
    <w:rsid w:val="002A73A2"/>
    <w:rsid w:val="002A73F7"/>
    <w:rsid w:val="002B03C8"/>
    <w:rsid w:val="002B1B4A"/>
    <w:rsid w:val="002B1C3E"/>
    <w:rsid w:val="002B1D7A"/>
    <w:rsid w:val="002B2107"/>
    <w:rsid w:val="002B265E"/>
    <w:rsid w:val="002B2841"/>
    <w:rsid w:val="002B2DD0"/>
    <w:rsid w:val="002B34FC"/>
    <w:rsid w:val="002B3A35"/>
    <w:rsid w:val="002B3D19"/>
    <w:rsid w:val="002B414C"/>
    <w:rsid w:val="002B4B25"/>
    <w:rsid w:val="002B58D6"/>
    <w:rsid w:val="002B62A8"/>
    <w:rsid w:val="002B646B"/>
    <w:rsid w:val="002B6482"/>
    <w:rsid w:val="002B6CB6"/>
    <w:rsid w:val="002B70CB"/>
    <w:rsid w:val="002B711F"/>
    <w:rsid w:val="002B7308"/>
    <w:rsid w:val="002B7825"/>
    <w:rsid w:val="002B794C"/>
    <w:rsid w:val="002B7A86"/>
    <w:rsid w:val="002B7CAE"/>
    <w:rsid w:val="002C0134"/>
    <w:rsid w:val="002C1565"/>
    <w:rsid w:val="002C19D4"/>
    <w:rsid w:val="002C1C70"/>
    <w:rsid w:val="002C20A9"/>
    <w:rsid w:val="002C2C80"/>
    <w:rsid w:val="002C2F2F"/>
    <w:rsid w:val="002C3EC4"/>
    <w:rsid w:val="002C52D8"/>
    <w:rsid w:val="002C6660"/>
    <w:rsid w:val="002C753E"/>
    <w:rsid w:val="002D1FFF"/>
    <w:rsid w:val="002D2E13"/>
    <w:rsid w:val="002D2FF9"/>
    <w:rsid w:val="002D31EB"/>
    <w:rsid w:val="002D384A"/>
    <w:rsid w:val="002D520C"/>
    <w:rsid w:val="002D5283"/>
    <w:rsid w:val="002D5297"/>
    <w:rsid w:val="002D6A37"/>
    <w:rsid w:val="002D6CED"/>
    <w:rsid w:val="002D75D2"/>
    <w:rsid w:val="002D7D05"/>
    <w:rsid w:val="002E0F6C"/>
    <w:rsid w:val="002E121F"/>
    <w:rsid w:val="002E150D"/>
    <w:rsid w:val="002E1DA0"/>
    <w:rsid w:val="002E2501"/>
    <w:rsid w:val="002E2930"/>
    <w:rsid w:val="002E4454"/>
    <w:rsid w:val="002E4900"/>
    <w:rsid w:val="002E504D"/>
    <w:rsid w:val="002E5840"/>
    <w:rsid w:val="002E5A5C"/>
    <w:rsid w:val="002E5ED5"/>
    <w:rsid w:val="002E6173"/>
    <w:rsid w:val="002E63A4"/>
    <w:rsid w:val="002E6C8E"/>
    <w:rsid w:val="002E7010"/>
    <w:rsid w:val="002E70E6"/>
    <w:rsid w:val="002E7417"/>
    <w:rsid w:val="002E770B"/>
    <w:rsid w:val="002E7D65"/>
    <w:rsid w:val="002F0119"/>
    <w:rsid w:val="002F1714"/>
    <w:rsid w:val="002F2031"/>
    <w:rsid w:val="002F2462"/>
    <w:rsid w:val="002F284E"/>
    <w:rsid w:val="002F2E20"/>
    <w:rsid w:val="002F32EC"/>
    <w:rsid w:val="002F3560"/>
    <w:rsid w:val="002F42E6"/>
    <w:rsid w:val="002F4436"/>
    <w:rsid w:val="002F4BAC"/>
    <w:rsid w:val="002F59E8"/>
    <w:rsid w:val="002F6E34"/>
    <w:rsid w:val="002F6E3D"/>
    <w:rsid w:val="002F732C"/>
    <w:rsid w:val="002F76D1"/>
    <w:rsid w:val="00301BA6"/>
    <w:rsid w:val="00302874"/>
    <w:rsid w:val="00302AF6"/>
    <w:rsid w:val="00302B64"/>
    <w:rsid w:val="003031E2"/>
    <w:rsid w:val="00303B74"/>
    <w:rsid w:val="00303BA5"/>
    <w:rsid w:val="0030451E"/>
    <w:rsid w:val="003052F3"/>
    <w:rsid w:val="003055D0"/>
    <w:rsid w:val="0030582E"/>
    <w:rsid w:val="00305E76"/>
    <w:rsid w:val="003069C6"/>
    <w:rsid w:val="00306FC0"/>
    <w:rsid w:val="00310B0A"/>
    <w:rsid w:val="0031100F"/>
    <w:rsid w:val="00311711"/>
    <w:rsid w:val="00311E87"/>
    <w:rsid w:val="003120BB"/>
    <w:rsid w:val="00312EAF"/>
    <w:rsid w:val="00312F0E"/>
    <w:rsid w:val="0031323D"/>
    <w:rsid w:val="003139E8"/>
    <w:rsid w:val="00313CD4"/>
    <w:rsid w:val="00315B1D"/>
    <w:rsid w:val="00316B3A"/>
    <w:rsid w:val="00317199"/>
    <w:rsid w:val="00317234"/>
    <w:rsid w:val="00317C55"/>
    <w:rsid w:val="00320017"/>
    <w:rsid w:val="00320654"/>
    <w:rsid w:val="0032071A"/>
    <w:rsid w:val="00322988"/>
    <w:rsid w:val="00322EC6"/>
    <w:rsid w:val="00322FE8"/>
    <w:rsid w:val="0032399A"/>
    <w:rsid w:val="00323BB7"/>
    <w:rsid w:val="00323E4B"/>
    <w:rsid w:val="00325842"/>
    <w:rsid w:val="00325CC7"/>
    <w:rsid w:val="00325FD4"/>
    <w:rsid w:val="003268BD"/>
    <w:rsid w:val="00326BED"/>
    <w:rsid w:val="00326EAF"/>
    <w:rsid w:val="003273F5"/>
    <w:rsid w:val="00327985"/>
    <w:rsid w:val="00327D4B"/>
    <w:rsid w:val="00327E38"/>
    <w:rsid w:val="003314F0"/>
    <w:rsid w:val="00331721"/>
    <w:rsid w:val="00331B9B"/>
    <w:rsid w:val="00332184"/>
    <w:rsid w:val="003329AF"/>
    <w:rsid w:val="00333A44"/>
    <w:rsid w:val="00333A5D"/>
    <w:rsid w:val="003343E9"/>
    <w:rsid w:val="0033523F"/>
    <w:rsid w:val="0033542D"/>
    <w:rsid w:val="00335965"/>
    <w:rsid w:val="00335B54"/>
    <w:rsid w:val="00335B72"/>
    <w:rsid w:val="00335B83"/>
    <w:rsid w:val="00335C90"/>
    <w:rsid w:val="00336652"/>
    <w:rsid w:val="00340FB4"/>
    <w:rsid w:val="00341190"/>
    <w:rsid w:val="003419ED"/>
    <w:rsid w:val="00342C1A"/>
    <w:rsid w:val="00342DB0"/>
    <w:rsid w:val="00342E54"/>
    <w:rsid w:val="00343C89"/>
    <w:rsid w:val="003441F9"/>
    <w:rsid w:val="00344B1A"/>
    <w:rsid w:val="0034774A"/>
    <w:rsid w:val="0035053A"/>
    <w:rsid w:val="003516E4"/>
    <w:rsid w:val="003527F6"/>
    <w:rsid w:val="00352D18"/>
    <w:rsid w:val="00353090"/>
    <w:rsid w:val="00353268"/>
    <w:rsid w:val="00353E7D"/>
    <w:rsid w:val="00354424"/>
    <w:rsid w:val="00354D9B"/>
    <w:rsid w:val="00355DFF"/>
    <w:rsid w:val="00356174"/>
    <w:rsid w:val="00356B09"/>
    <w:rsid w:val="00356F10"/>
    <w:rsid w:val="003571B1"/>
    <w:rsid w:val="003616C2"/>
    <w:rsid w:val="003648CF"/>
    <w:rsid w:val="003649C2"/>
    <w:rsid w:val="00364CF3"/>
    <w:rsid w:val="00365909"/>
    <w:rsid w:val="00365E70"/>
    <w:rsid w:val="00366C18"/>
    <w:rsid w:val="00367299"/>
    <w:rsid w:val="0036730F"/>
    <w:rsid w:val="0036788D"/>
    <w:rsid w:val="00370AF4"/>
    <w:rsid w:val="0037104B"/>
    <w:rsid w:val="00371252"/>
    <w:rsid w:val="003713B1"/>
    <w:rsid w:val="00372325"/>
    <w:rsid w:val="00372615"/>
    <w:rsid w:val="00372888"/>
    <w:rsid w:val="003733AD"/>
    <w:rsid w:val="003735FB"/>
    <w:rsid w:val="00373A8B"/>
    <w:rsid w:val="00373E5C"/>
    <w:rsid w:val="00374005"/>
    <w:rsid w:val="00374732"/>
    <w:rsid w:val="00374E7A"/>
    <w:rsid w:val="00375161"/>
    <w:rsid w:val="0037682A"/>
    <w:rsid w:val="00376AEF"/>
    <w:rsid w:val="00380B61"/>
    <w:rsid w:val="00381706"/>
    <w:rsid w:val="00382211"/>
    <w:rsid w:val="00382505"/>
    <w:rsid w:val="00382AE3"/>
    <w:rsid w:val="003836D8"/>
    <w:rsid w:val="00384401"/>
    <w:rsid w:val="00384898"/>
    <w:rsid w:val="0038490E"/>
    <w:rsid w:val="00384BCF"/>
    <w:rsid w:val="00384E1D"/>
    <w:rsid w:val="0038506D"/>
    <w:rsid w:val="0038637B"/>
    <w:rsid w:val="003868A0"/>
    <w:rsid w:val="00387447"/>
    <w:rsid w:val="003876DC"/>
    <w:rsid w:val="00387C63"/>
    <w:rsid w:val="00387FCB"/>
    <w:rsid w:val="00390F9E"/>
    <w:rsid w:val="003915CD"/>
    <w:rsid w:val="003917D5"/>
    <w:rsid w:val="00391897"/>
    <w:rsid w:val="00391C0E"/>
    <w:rsid w:val="00391D84"/>
    <w:rsid w:val="00392668"/>
    <w:rsid w:val="00392BED"/>
    <w:rsid w:val="00392D0A"/>
    <w:rsid w:val="0039305E"/>
    <w:rsid w:val="003930EE"/>
    <w:rsid w:val="003932ED"/>
    <w:rsid w:val="00393A02"/>
    <w:rsid w:val="00393BC5"/>
    <w:rsid w:val="003944C9"/>
    <w:rsid w:val="00394899"/>
    <w:rsid w:val="003949A8"/>
    <w:rsid w:val="00394E0D"/>
    <w:rsid w:val="00394FBA"/>
    <w:rsid w:val="003956AF"/>
    <w:rsid w:val="003956CA"/>
    <w:rsid w:val="0039571A"/>
    <w:rsid w:val="003961C2"/>
    <w:rsid w:val="00396211"/>
    <w:rsid w:val="003964DC"/>
    <w:rsid w:val="00396A2E"/>
    <w:rsid w:val="0039720E"/>
    <w:rsid w:val="00397233"/>
    <w:rsid w:val="00397322"/>
    <w:rsid w:val="0039749A"/>
    <w:rsid w:val="00397581"/>
    <w:rsid w:val="00397B71"/>
    <w:rsid w:val="003A0D88"/>
    <w:rsid w:val="003A0FA5"/>
    <w:rsid w:val="003A2251"/>
    <w:rsid w:val="003A3009"/>
    <w:rsid w:val="003A3AF7"/>
    <w:rsid w:val="003A3E3C"/>
    <w:rsid w:val="003A4172"/>
    <w:rsid w:val="003A4EC2"/>
    <w:rsid w:val="003A55E3"/>
    <w:rsid w:val="003A5E3D"/>
    <w:rsid w:val="003A6A24"/>
    <w:rsid w:val="003A6F40"/>
    <w:rsid w:val="003B07A2"/>
    <w:rsid w:val="003B0D90"/>
    <w:rsid w:val="003B112D"/>
    <w:rsid w:val="003B1C36"/>
    <w:rsid w:val="003B1F74"/>
    <w:rsid w:val="003B27F5"/>
    <w:rsid w:val="003B2A3B"/>
    <w:rsid w:val="003B3680"/>
    <w:rsid w:val="003B3CCB"/>
    <w:rsid w:val="003B405C"/>
    <w:rsid w:val="003B4295"/>
    <w:rsid w:val="003B4374"/>
    <w:rsid w:val="003B43BB"/>
    <w:rsid w:val="003B4AEC"/>
    <w:rsid w:val="003B5748"/>
    <w:rsid w:val="003C0216"/>
    <w:rsid w:val="003C02B3"/>
    <w:rsid w:val="003C08B0"/>
    <w:rsid w:val="003C0908"/>
    <w:rsid w:val="003C0A85"/>
    <w:rsid w:val="003C0EAA"/>
    <w:rsid w:val="003C1831"/>
    <w:rsid w:val="003C1F5F"/>
    <w:rsid w:val="003C47C1"/>
    <w:rsid w:val="003C4F9A"/>
    <w:rsid w:val="003C5996"/>
    <w:rsid w:val="003C5B1D"/>
    <w:rsid w:val="003C5EED"/>
    <w:rsid w:val="003C64B6"/>
    <w:rsid w:val="003C6740"/>
    <w:rsid w:val="003D05F9"/>
    <w:rsid w:val="003D0671"/>
    <w:rsid w:val="003D0716"/>
    <w:rsid w:val="003D0789"/>
    <w:rsid w:val="003D1211"/>
    <w:rsid w:val="003D2A66"/>
    <w:rsid w:val="003D2D0F"/>
    <w:rsid w:val="003D3708"/>
    <w:rsid w:val="003D4CA1"/>
    <w:rsid w:val="003D577D"/>
    <w:rsid w:val="003D58C9"/>
    <w:rsid w:val="003D5E08"/>
    <w:rsid w:val="003D5F82"/>
    <w:rsid w:val="003D642D"/>
    <w:rsid w:val="003D66FC"/>
    <w:rsid w:val="003D706A"/>
    <w:rsid w:val="003E03AC"/>
    <w:rsid w:val="003E044E"/>
    <w:rsid w:val="003E0731"/>
    <w:rsid w:val="003E14DD"/>
    <w:rsid w:val="003E1738"/>
    <w:rsid w:val="003E18CC"/>
    <w:rsid w:val="003E2222"/>
    <w:rsid w:val="003E2E65"/>
    <w:rsid w:val="003E2F2E"/>
    <w:rsid w:val="003E3614"/>
    <w:rsid w:val="003E3624"/>
    <w:rsid w:val="003E3B71"/>
    <w:rsid w:val="003E4528"/>
    <w:rsid w:val="003E5CF3"/>
    <w:rsid w:val="003E6324"/>
    <w:rsid w:val="003E6411"/>
    <w:rsid w:val="003E76FC"/>
    <w:rsid w:val="003F0219"/>
    <w:rsid w:val="003F1103"/>
    <w:rsid w:val="003F111B"/>
    <w:rsid w:val="003F13BC"/>
    <w:rsid w:val="003F1DF6"/>
    <w:rsid w:val="003F25BC"/>
    <w:rsid w:val="003F25CD"/>
    <w:rsid w:val="003F2B5E"/>
    <w:rsid w:val="003F45B6"/>
    <w:rsid w:val="003F4855"/>
    <w:rsid w:val="003F5331"/>
    <w:rsid w:val="003F6A83"/>
    <w:rsid w:val="003F6B45"/>
    <w:rsid w:val="003F7103"/>
    <w:rsid w:val="004003F4"/>
    <w:rsid w:val="004008C9"/>
    <w:rsid w:val="004018C4"/>
    <w:rsid w:val="00401D4C"/>
    <w:rsid w:val="00402512"/>
    <w:rsid w:val="00402C8E"/>
    <w:rsid w:val="0040345F"/>
    <w:rsid w:val="00403515"/>
    <w:rsid w:val="004044C3"/>
    <w:rsid w:val="00404A1A"/>
    <w:rsid w:val="00404C2A"/>
    <w:rsid w:val="00405268"/>
    <w:rsid w:val="00405AE8"/>
    <w:rsid w:val="00406576"/>
    <w:rsid w:val="00406E3C"/>
    <w:rsid w:val="00406FA5"/>
    <w:rsid w:val="00407CA9"/>
    <w:rsid w:val="00407E49"/>
    <w:rsid w:val="004101F0"/>
    <w:rsid w:val="00410858"/>
    <w:rsid w:val="004115CF"/>
    <w:rsid w:val="0041226E"/>
    <w:rsid w:val="00412AB9"/>
    <w:rsid w:val="00413346"/>
    <w:rsid w:val="00414F56"/>
    <w:rsid w:val="004150E2"/>
    <w:rsid w:val="0041599E"/>
    <w:rsid w:val="00415A9B"/>
    <w:rsid w:val="004167F3"/>
    <w:rsid w:val="0041689E"/>
    <w:rsid w:val="004175AC"/>
    <w:rsid w:val="004177BF"/>
    <w:rsid w:val="00420730"/>
    <w:rsid w:val="0042123D"/>
    <w:rsid w:val="0042167D"/>
    <w:rsid w:val="00422887"/>
    <w:rsid w:val="00422899"/>
    <w:rsid w:val="004228E3"/>
    <w:rsid w:val="00422D96"/>
    <w:rsid w:val="004237B1"/>
    <w:rsid w:val="004239EC"/>
    <w:rsid w:val="004256B8"/>
    <w:rsid w:val="004261C5"/>
    <w:rsid w:val="00426997"/>
    <w:rsid w:val="00426D6C"/>
    <w:rsid w:val="004277A8"/>
    <w:rsid w:val="00427961"/>
    <w:rsid w:val="00427F1B"/>
    <w:rsid w:val="004304DE"/>
    <w:rsid w:val="004306D5"/>
    <w:rsid w:val="004322A3"/>
    <w:rsid w:val="004322D6"/>
    <w:rsid w:val="004325FB"/>
    <w:rsid w:val="00432C9F"/>
    <w:rsid w:val="00432EC8"/>
    <w:rsid w:val="004333EA"/>
    <w:rsid w:val="004334ED"/>
    <w:rsid w:val="004336AF"/>
    <w:rsid w:val="00434066"/>
    <w:rsid w:val="00434337"/>
    <w:rsid w:val="004346F6"/>
    <w:rsid w:val="00434F1C"/>
    <w:rsid w:val="004357C8"/>
    <w:rsid w:val="0043663C"/>
    <w:rsid w:val="00436B28"/>
    <w:rsid w:val="0043799F"/>
    <w:rsid w:val="00437C49"/>
    <w:rsid w:val="00437EDA"/>
    <w:rsid w:val="0044002D"/>
    <w:rsid w:val="00440831"/>
    <w:rsid w:val="004412F5"/>
    <w:rsid w:val="004413DA"/>
    <w:rsid w:val="00442636"/>
    <w:rsid w:val="00442BBE"/>
    <w:rsid w:val="00442E64"/>
    <w:rsid w:val="0044361C"/>
    <w:rsid w:val="004438DA"/>
    <w:rsid w:val="004450E3"/>
    <w:rsid w:val="00445E3A"/>
    <w:rsid w:val="00445F4B"/>
    <w:rsid w:val="00446574"/>
    <w:rsid w:val="00446C67"/>
    <w:rsid w:val="00446CC4"/>
    <w:rsid w:val="00447015"/>
    <w:rsid w:val="0044766D"/>
    <w:rsid w:val="00447673"/>
    <w:rsid w:val="00450016"/>
    <w:rsid w:val="0045045D"/>
    <w:rsid w:val="0045063B"/>
    <w:rsid w:val="00451057"/>
    <w:rsid w:val="0045171C"/>
    <w:rsid w:val="00451E1E"/>
    <w:rsid w:val="00452AC0"/>
    <w:rsid w:val="00452C03"/>
    <w:rsid w:val="004535AD"/>
    <w:rsid w:val="004535C2"/>
    <w:rsid w:val="00453D4B"/>
    <w:rsid w:val="00453F15"/>
    <w:rsid w:val="00454ECE"/>
    <w:rsid w:val="004560D9"/>
    <w:rsid w:val="00456470"/>
    <w:rsid w:val="004565A9"/>
    <w:rsid w:val="004618D0"/>
    <w:rsid w:val="00461A0C"/>
    <w:rsid w:val="00461CCA"/>
    <w:rsid w:val="00463E78"/>
    <w:rsid w:val="00464FC1"/>
    <w:rsid w:val="00465299"/>
    <w:rsid w:val="00465BDB"/>
    <w:rsid w:val="004660B3"/>
    <w:rsid w:val="00466276"/>
    <w:rsid w:val="004679F4"/>
    <w:rsid w:val="00470446"/>
    <w:rsid w:val="0047046E"/>
    <w:rsid w:val="00471BF1"/>
    <w:rsid w:val="00471FE5"/>
    <w:rsid w:val="0047283D"/>
    <w:rsid w:val="00473468"/>
    <w:rsid w:val="0047350F"/>
    <w:rsid w:val="0047426B"/>
    <w:rsid w:val="00475FAC"/>
    <w:rsid w:val="0047619F"/>
    <w:rsid w:val="00477215"/>
    <w:rsid w:val="00477DA6"/>
    <w:rsid w:val="0048011C"/>
    <w:rsid w:val="00480404"/>
    <w:rsid w:val="00480903"/>
    <w:rsid w:val="00480B43"/>
    <w:rsid w:val="004810C6"/>
    <w:rsid w:val="00482CD7"/>
    <w:rsid w:val="00482F92"/>
    <w:rsid w:val="00482FB5"/>
    <w:rsid w:val="00485D81"/>
    <w:rsid w:val="004860A9"/>
    <w:rsid w:val="00487408"/>
    <w:rsid w:val="00490B69"/>
    <w:rsid w:val="00491884"/>
    <w:rsid w:val="00492440"/>
    <w:rsid w:val="004927E3"/>
    <w:rsid w:val="0049309A"/>
    <w:rsid w:val="00493580"/>
    <w:rsid w:val="0049359A"/>
    <w:rsid w:val="00494442"/>
    <w:rsid w:val="00494E19"/>
    <w:rsid w:val="00494E6D"/>
    <w:rsid w:val="004956D8"/>
    <w:rsid w:val="00495E14"/>
    <w:rsid w:val="00496A80"/>
    <w:rsid w:val="00496C46"/>
    <w:rsid w:val="00496E53"/>
    <w:rsid w:val="004A25CA"/>
    <w:rsid w:val="004A3B3A"/>
    <w:rsid w:val="004A3F73"/>
    <w:rsid w:val="004A3F9D"/>
    <w:rsid w:val="004A4762"/>
    <w:rsid w:val="004A4C0B"/>
    <w:rsid w:val="004A50FC"/>
    <w:rsid w:val="004A537A"/>
    <w:rsid w:val="004A61CA"/>
    <w:rsid w:val="004A63AB"/>
    <w:rsid w:val="004A7565"/>
    <w:rsid w:val="004A7581"/>
    <w:rsid w:val="004B024F"/>
    <w:rsid w:val="004B2ED1"/>
    <w:rsid w:val="004B3116"/>
    <w:rsid w:val="004B3906"/>
    <w:rsid w:val="004B3907"/>
    <w:rsid w:val="004B438E"/>
    <w:rsid w:val="004B6058"/>
    <w:rsid w:val="004B61EE"/>
    <w:rsid w:val="004B6FA1"/>
    <w:rsid w:val="004C0762"/>
    <w:rsid w:val="004C10CF"/>
    <w:rsid w:val="004C121E"/>
    <w:rsid w:val="004C1DD2"/>
    <w:rsid w:val="004C1FCF"/>
    <w:rsid w:val="004C22F8"/>
    <w:rsid w:val="004C23AE"/>
    <w:rsid w:val="004C2E1C"/>
    <w:rsid w:val="004C3BD6"/>
    <w:rsid w:val="004C3D19"/>
    <w:rsid w:val="004C458D"/>
    <w:rsid w:val="004C46D7"/>
    <w:rsid w:val="004C54EC"/>
    <w:rsid w:val="004C5DAD"/>
    <w:rsid w:val="004C5FAF"/>
    <w:rsid w:val="004C620B"/>
    <w:rsid w:val="004D0848"/>
    <w:rsid w:val="004D0E6E"/>
    <w:rsid w:val="004D142B"/>
    <w:rsid w:val="004D15B9"/>
    <w:rsid w:val="004D1F53"/>
    <w:rsid w:val="004D1FD1"/>
    <w:rsid w:val="004D3175"/>
    <w:rsid w:val="004D3FD3"/>
    <w:rsid w:val="004D4F24"/>
    <w:rsid w:val="004D5436"/>
    <w:rsid w:val="004D6724"/>
    <w:rsid w:val="004D6A19"/>
    <w:rsid w:val="004D6C7A"/>
    <w:rsid w:val="004D7241"/>
    <w:rsid w:val="004D7A49"/>
    <w:rsid w:val="004D7CB3"/>
    <w:rsid w:val="004D7D19"/>
    <w:rsid w:val="004E021A"/>
    <w:rsid w:val="004E04D2"/>
    <w:rsid w:val="004E08C0"/>
    <w:rsid w:val="004E1336"/>
    <w:rsid w:val="004E3523"/>
    <w:rsid w:val="004E3BD3"/>
    <w:rsid w:val="004E3BD6"/>
    <w:rsid w:val="004E4B44"/>
    <w:rsid w:val="004E53B4"/>
    <w:rsid w:val="004E56EF"/>
    <w:rsid w:val="004E5E63"/>
    <w:rsid w:val="004E6923"/>
    <w:rsid w:val="004E6959"/>
    <w:rsid w:val="004E6A3E"/>
    <w:rsid w:val="004E7A94"/>
    <w:rsid w:val="004F1162"/>
    <w:rsid w:val="004F1375"/>
    <w:rsid w:val="004F150B"/>
    <w:rsid w:val="004F2706"/>
    <w:rsid w:val="004F32EF"/>
    <w:rsid w:val="004F385A"/>
    <w:rsid w:val="004F3907"/>
    <w:rsid w:val="004F3DBE"/>
    <w:rsid w:val="004F41BD"/>
    <w:rsid w:val="004F4FD8"/>
    <w:rsid w:val="004F500C"/>
    <w:rsid w:val="004F51B5"/>
    <w:rsid w:val="004F5233"/>
    <w:rsid w:val="004F555C"/>
    <w:rsid w:val="004F5E3B"/>
    <w:rsid w:val="004F6036"/>
    <w:rsid w:val="004F6D76"/>
    <w:rsid w:val="00500016"/>
    <w:rsid w:val="00500289"/>
    <w:rsid w:val="005005B1"/>
    <w:rsid w:val="005012C4"/>
    <w:rsid w:val="00501FEB"/>
    <w:rsid w:val="005027D8"/>
    <w:rsid w:val="0050395B"/>
    <w:rsid w:val="00503E46"/>
    <w:rsid w:val="00504065"/>
    <w:rsid w:val="005045C8"/>
    <w:rsid w:val="005048A9"/>
    <w:rsid w:val="0050511F"/>
    <w:rsid w:val="0050554E"/>
    <w:rsid w:val="00506642"/>
    <w:rsid w:val="00506A4B"/>
    <w:rsid w:val="00507CDF"/>
    <w:rsid w:val="00511510"/>
    <w:rsid w:val="0051167B"/>
    <w:rsid w:val="00511A35"/>
    <w:rsid w:val="00511C02"/>
    <w:rsid w:val="005120BB"/>
    <w:rsid w:val="00512928"/>
    <w:rsid w:val="00512F91"/>
    <w:rsid w:val="005137F5"/>
    <w:rsid w:val="005139D2"/>
    <w:rsid w:val="0051474D"/>
    <w:rsid w:val="00514BA3"/>
    <w:rsid w:val="00514C80"/>
    <w:rsid w:val="00515019"/>
    <w:rsid w:val="00515B14"/>
    <w:rsid w:val="00515EC6"/>
    <w:rsid w:val="00517B46"/>
    <w:rsid w:val="00520646"/>
    <w:rsid w:val="00520C28"/>
    <w:rsid w:val="00520C2C"/>
    <w:rsid w:val="00520DC2"/>
    <w:rsid w:val="005211F3"/>
    <w:rsid w:val="005216DB"/>
    <w:rsid w:val="0052194D"/>
    <w:rsid w:val="00522277"/>
    <w:rsid w:val="0052248F"/>
    <w:rsid w:val="005232B8"/>
    <w:rsid w:val="00523F2B"/>
    <w:rsid w:val="00524100"/>
    <w:rsid w:val="005243BA"/>
    <w:rsid w:val="00524578"/>
    <w:rsid w:val="005248CE"/>
    <w:rsid w:val="00524AD7"/>
    <w:rsid w:val="00524C5C"/>
    <w:rsid w:val="00525A53"/>
    <w:rsid w:val="00526541"/>
    <w:rsid w:val="005265CF"/>
    <w:rsid w:val="0052689B"/>
    <w:rsid w:val="00526DAC"/>
    <w:rsid w:val="0053092C"/>
    <w:rsid w:val="00530960"/>
    <w:rsid w:val="00531848"/>
    <w:rsid w:val="00531B04"/>
    <w:rsid w:val="005320E6"/>
    <w:rsid w:val="0053289E"/>
    <w:rsid w:val="00533C1B"/>
    <w:rsid w:val="0053426A"/>
    <w:rsid w:val="0053481C"/>
    <w:rsid w:val="005359A5"/>
    <w:rsid w:val="005359B6"/>
    <w:rsid w:val="00535B84"/>
    <w:rsid w:val="005361D2"/>
    <w:rsid w:val="00536694"/>
    <w:rsid w:val="00536A3C"/>
    <w:rsid w:val="00537BAF"/>
    <w:rsid w:val="005400FB"/>
    <w:rsid w:val="00540D59"/>
    <w:rsid w:val="00541320"/>
    <w:rsid w:val="00542EC9"/>
    <w:rsid w:val="005431D1"/>
    <w:rsid w:val="00544062"/>
    <w:rsid w:val="005442F9"/>
    <w:rsid w:val="00544B94"/>
    <w:rsid w:val="005456EF"/>
    <w:rsid w:val="0054651E"/>
    <w:rsid w:val="00546A41"/>
    <w:rsid w:val="005504E8"/>
    <w:rsid w:val="00550D6F"/>
    <w:rsid w:val="00552A62"/>
    <w:rsid w:val="00552BD0"/>
    <w:rsid w:val="005530C9"/>
    <w:rsid w:val="0055338E"/>
    <w:rsid w:val="00553CF0"/>
    <w:rsid w:val="00553F94"/>
    <w:rsid w:val="00554263"/>
    <w:rsid w:val="0055533F"/>
    <w:rsid w:val="005557D7"/>
    <w:rsid w:val="00555A38"/>
    <w:rsid w:val="00556D84"/>
    <w:rsid w:val="00557D47"/>
    <w:rsid w:val="0056002E"/>
    <w:rsid w:val="005603F5"/>
    <w:rsid w:val="005609BD"/>
    <w:rsid w:val="00560B9A"/>
    <w:rsid w:val="00561599"/>
    <w:rsid w:val="00561B2B"/>
    <w:rsid w:val="00561F15"/>
    <w:rsid w:val="005622C2"/>
    <w:rsid w:val="00562704"/>
    <w:rsid w:val="00562886"/>
    <w:rsid w:val="00562CDE"/>
    <w:rsid w:val="00563592"/>
    <w:rsid w:val="00563B1B"/>
    <w:rsid w:val="00563EA6"/>
    <w:rsid w:val="00564705"/>
    <w:rsid w:val="00566F73"/>
    <w:rsid w:val="005675FC"/>
    <w:rsid w:val="005703A1"/>
    <w:rsid w:val="00571402"/>
    <w:rsid w:val="00571715"/>
    <w:rsid w:val="00571D9A"/>
    <w:rsid w:val="00572529"/>
    <w:rsid w:val="00573438"/>
    <w:rsid w:val="005734AF"/>
    <w:rsid w:val="005734CA"/>
    <w:rsid w:val="00573E9F"/>
    <w:rsid w:val="00573EF0"/>
    <w:rsid w:val="005744D4"/>
    <w:rsid w:val="00575497"/>
    <w:rsid w:val="005754CB"/>
    <w:rsid w:val="00575D02"/>
    <w:rsid w:val="00575E52"/>
    <w:rsid w:val="005779DF"/>
    <w:rsid w:val="00580DFF"/>
    <w:rsid w:val="0058111E"/>
    <w:rsid w:val="005811B8"/>
    <w:rsid w:val="00581819"/>
    <w:rsid w:val="00581A89"/>
    <w:rsid w:val="00581C88"/>
    <w:rsid w:val="005828F8"/>
    <w:rsid w:val="00582B8F"/>
    <w:rsid w:val="00583171"/>
    <w:rsid w:val="005839BA"/>
    <w:rsid w:val="00583F64"/>
    <w:rsid w:val="00584276"/>
    <w:rsid w:val="00584CFF"/>
    <w:rsid w:val="00584F89"/>
    <w:rsid w:val="0058561A"/>
    <w:rsid w:val="00585E40"/>
    <w:rsid w:val="00585EFD"/>
    <w:rsid w:val="00586829"/>
    <w:rsid w:val="00586CA8"/>
    <w:rsid w:val="00587397"/>
    <w:rsid w:val="00587A1D"/>
    <w:rsid w:val="00587EAA"/>
    <w:rsid w:val="00590EC2"/>
    <w:rsid w:val="005918D1"/>
    <w:rsid w:val="005922EB"/>
    <w:rsid w:val="00592942"/>
    <w:rsid w:val="00592BA7"/>
    <w:rsid w:val="00592D97"/>
    <w:rsid w:val="00593BC4"/>
    <w:rsid w:val="0059556B"/>
    <w:rsid w:val="005956CB"/>
    <w:rsid w:val="005979FA"/>
    <w:rsid w:val="00597A64"/>
    <w:rsid w:val="00597FB1"/>
    <w:rsid w:val="005A0085"/>
    <w:rsid w:val="005A0A1A"/>
    <w:rsid w:val="005A117D"/>
    <w:rsid w:val="005A1C3A"/>
    <w:rsid w:val="005A1E00"/>
    <w:rsid w:val="005A1FD0"/>
    <w:rsid w:val="005A2A79"/>
    <w:rsid w:val="005A2DCF"/>
    <w:rsid w:val="005A3035"/>
    <w:rsid w:val="005A3480"/>
    <w:rsid w:val="005A420D"/>
    <w:rsid w:val="005A4328"/>
    <w:rsid w:val="005A4A3F"/>
    <w:rsid w:val="005A4A84"/>
    <w:rsid w:val="005A4D14"/>
    <w:rsid w:val="005A5315"/>
    <w:rsid w:val="005A59D0"/>
    <w:rsid w:val="005A59F9"/>
    <w:rsid w:val="005B05A9"/>
    <w:rsid w:val="005B0999"/>
    <w:rsid w:val="005B0CE3"/>
    <w:rsid w:val="005B0EC2"/>
    <w:rsid w:val="005B1439"/>
    <w:rsid w:val="005B19E2"/>
    <w:rsid w:val="005B23EC"/>
    <w:rsid w:val="005B2BA4"/>
    <w:rsid w:val="005B3360"/>
    <w:rsid w:val="005B4266"/>
    <w:rsid w:val="005B4DAC"/>
    <w:rsid w:val="005B5342"/>
    <w:rsid w:val="005B55B6"/>
    <w:rsid w:val="005B58CA"/>
    <w:rsid w:val="005B5976"/>
    <w:rsid w:val="005B63C2"/>
    <w:rsid w:val="005B644C"/>
    <w:rsid w:val="005B6B07"/>
    <w:rsid w:val="005B7923"/>
    <w:rsid w:val="005C0365"/>
    <w:rsid w:val="005C0E59"/>
    <w:rsid w:val="005C132C"/>
    <w:rsid w:val="005C1719"/>
    <w:rsid w:val="005C1CD6"/>
    <w:rsid w:val="005C2BCE"/>
    <w:rsid w:val="005C3233"/>
    <w:rsid w:val="005C34A0"/>
    <w:rsid w:val="005C36E3"/>
    <w:rsid w:val="005C3823"/>
    <w:rsid w:val="005C383C"/>
    <w:rsid w:val="005C4D34"/>
    <w:rsid w:val="005C64C3"/>
    <w:rsid w:val="005C6EA9"/>
    <w:rsid w:val="005C76D9"/>
    <w:rsid w:val="005C798A"/>
    <w:rsid w:val="005C7E8C"/>
    <w:rsid w:val="005D03B6"/>
    <w:rsid w:val="005D0CB5"/>
    <w:rsid w:val="005D1383"/>
    <w:rsid w:val="005D1703"/>
    <w:rsid w:val="005D1F80"/>
    <w:rsid w:val="005D20CF"/>
    <w:rsid w:val="005D332D"/>
    <w:rsid w:val="005D4607"/>
    <w:rsid w:val="005D48C0"/>
    <w:rsid w:val="005D68AF"/>
    <w:rsid w:val="005D6B1B"/>
    <w:rsid w:val="005D6EBE"/>
    <w:rsid w:val="005D6EF5"/>
    <w:rsid w:val="005E0130"/>
    <w:rsid w:val="005E10A1"/>
    <w:rsid w:val="005E231B"/>
    <w:rsid w:val="005E2384"/>
    <w:rsid w:val="005E25ED"/>
    <w:rsid w:val="005E26EE"/>
    <w:rsid w:val="005E438C"/>
    <w:rsid w:val="005E44D6"/>
    <w:rsid w:val="005E46A6"/>
    <w:rsid w:val="005E4CB2"/>
    <w:rsid w:val="005E5D22"/>
    <w:rsid w:val="005E61CC"/>
    <w:rsid w:val="005E6472"/>
    <w:rsid w:val="005E668C"/>
    <w:rsid w:val="005E6C01"/>
    <w:rsid w:val="005E7656"/>
    <w:rsid w:val="005E7687"/>
    <w:rsid w:val="005E7DCB"/>
    <w:rsid w:val="005F1BB4"/>
    <w:rsid w:val="005F27E6"/>
    <w:rsid w:val="005F2C52"/>
    <w:rsid w:val="005F45E8"/>
    <w:rsid w:val="005F47CA"/>
    <w:rsid w:val="005F4E0C"/>
    <w:rsid w:val="005F5F01"/>
    <w:rsid w:val="005F61F5"/>
    <w:rsid w:val="005F621D"/>
    <w:rsid w:val="005F6431"/>
    <w:rsid w:val="005F7273"/>
    <w:rsid w:val="005F752B"/>
    <w:rsid w:val="00600259"/>
    <w:rsid w:val="006004C1"/>
    <w:rsid w:val="0060108F"/>
    <w:rsid w:val="00601B27"/>
    <w:rsid w:val="006022C0"/>
    <w:rsid w:val="00602A32"/>
    <w:rsid w:val="00604272"/>
    <w:rsid w:val="00605886"/>
    <w:rsid w:val="00606293"/>
    <w:rsid w:val="006065E0"/>
    <w:rsid w:val="006067DF"/>
    <w:rsid w:val="00606C28"/>
    <w:rsid w:val="00607392"/>
    <w:rsid w:val="00607BB9"/>
    <w:rsid w:val="00607FD7"/>
    <w:rsid w:val="00610B8F"/>
    <w:rsid w:val="00611219"/>
    <w:rsid w:val="006118DA"/>
    <w:rsid w:val="006126D5"/>
    <w:rsid w:val="00613325"/>
    <w:rsid w:val="00614603"/>
    <w:rsid w:val="00614C82"/>
    <w:rsid w:val="00614D22"/>
    <w:rsid w:val="00614EB4"/>
    <w:rsid w:val="00615C46"/>
    <w:rsid w:val="0061616C"/>
    <w:rsid w:val="006164EC"/>
    <w:rsid w:val="006166B9"/>
    <w:rsid w:val="00616D8B"/>
    <w:rsid w:val="00617718"/>
    <w:rsid w:val="00617791"/>
    <w:rsid w:val="00617FCB"/>
    <w:rsid w:val="0062070A"/>
    <w:rsid w:val="00620D75"/>
    <w:rsid w:val="0062176B"/>
    <w:rsid w:val="00622537"/>
    <w:rsid w:val="006226FF"/>
    <w:rsid w:val="00623689"/>
    <w:rsid w:val="00623FAD"/>
    <w:rsid w:val="006251BA"/>
    <w:rsid w:val="006256E4"/>
    <w:rsid w:val="0062576E"/>
    <w:rsid w:val="00626303"/>
    <w:rsid w:val="00626521"/>
    <w:rsid w:val="00626846"/>
    <w:rsid w:val="00626905"/>
    <w:rsid w:val="00627099"/>
    <w:rsid w:val="006274A9"/>
    <w:rsid w:val="006278FB"/>
    <w:rsid w:val="006306DD"/>
    <w:rsid w:val="00630B40"/>
    <w:rsid w:val="00630C3B"/>
    <w:rsid w:val="00631772"/>
    <w:rsid w:val="00633380"/>
    <w:rsid w:val="006334E9"/>
    <w:rsid w:val="00633B75"/>
    <w:rsid w:val="00633F68"/>
    <w:rsid w:val="006341E4"/>
    <w:rsid w:val="006355F4"/>
    <w:rsid w:val="00635677"/>
    <w:rsid w:val="006360C9"/>
    <w:rsid w:val="00636F9C"/>
    <w:rsid w:val="006407C2"/>
    <w:rsid w:val="00641109"/>
    <w:rsid w:val="00641809"/>
    <w:rsid w:val="00642ADC"/>
    <w:rsid w:val="00642F3E"/>
    <w:rsid w:val="00643ABD"/>
    <w:rsid w:val="00644EBC"/>
    <w:rsid w:val="00646949"/>
    <w:rsid w:val="00646D8B"/>
    <w:rsid w:val="006473DB"/>
    <w:rsid w:val="00647BAB"/>
    <w:rsid w:val="006503CB"/>
    <w:rsid w:val="00650413"/>
    <w:rsid w:val="006509F9"/>
    <w:rsid w:val="00650E98"/>
    <w:rsid w:val="0065121C"/>
    <w:rsid w:val="00651D7C"/>
    <w:rsid w:val="00651FCF"/>
    <w:rsid w:val="00652615"/>
    <w:rsid w:val="00653140"/>
    <w:rsid w:val="00653CC9"/>
    <w:rsid w:val="00653D40"/>
    <w:rsid w:val="0065410C"/>
    <w:rsid w:val="0065416F"/>
    <w:rsid w:val="00654205"/>
    <w:rsid w:val="006552A8"/>
    <w:rsid w:val="00655630"/>
    <w:rsid w:val="006565A2"/>
    <w:rsid w:val="0065690C"/>
    <w:rsid w:val="00656AE2"/>
    <w:rsid w:val="00656DCE"/>
    <w:rsid w:val="00657389"/>
    <w:rsid w:val="006576AE"/>
    <w:rsid w:val="00657D31"/>
    <w:rsid w:val="00657EA4"/>
    <w:rsid w:val="00660476"/>
    <w:rsid w:val="0066079A"/>
    <w:rsid w:val="00660AC5"/>
    <w:rsid w:val="00660C17"/>
    <w:rsid w:val="00661449"/>
    <w:rsid w:val="00661DC9"/>
    <w:rsid w:val="00663080"/>
    <w:rsid w:val="0066434D"/>
    <w:rsid w:val="00665B1C"/>
    <w:rsid w:val="00666329"/>
    <w:rsid w:val="0066728A"/>
    <w:rsid w:val="00667C09"/>
    <w:rsid w:val="00670065"/>
    <w:rsid w:val="0067043D"/>
    <w:rsid w:val="00670CA2"/>
    <w:rsid w:val="006713BE"/>
    <w:rsid w:val="00671CBA"/>
    <w:rsid w:val="0067241D"/>
    <w:rsid w:val="006728A9"/>
    <w:rsid w:val="0067364C"/>
    <w:rsid w:val="00675270"/>
    <w:rsid w:val="00676725"/>
    <w:rsid w:val="006775F1"/>
    <w:rsid w:val="00677EC4"/>
    <w:rsid w:val="00680498"/>
    <w:rsid w:val="006813FB"/>
    <w:rsid w:val="00681AAF"/>
    <w:rsid w:val="006831F9"/>
    <w:rsid w:val="006837C5"/>
    <w:rsid w:val="00683918"/>
    <w:rsid w:val="00683B56"/>
    <w:rsid w:val="00684D56"/>
    <w:rsid w:val="006855A3"/>
    <w:rsid w:val="00686BFF"/>
    <w:rsid w:val="00687C66"/>
    <w:rsid w:val="006905B6"/>
    <w:rsid w:val="00690604"/>
    <w:rsid w:val="00690FF5"/>
    <w:rsid w:val="006920F1"/>
    <w:rsid w:val="006926BA"/>
    <w:rsid w:val="006928BA"/>
    <w:rsid w:val="00692CBD"/>
    <w:rsid w:val="0069300C"/>
    <w:rsid w:val="00693E76"/>
    <w:rsid w:val="00696430"/>
    <w:rsid w:val="00696827"/>
    <w:rsid w:val="00696D0A"/>
    <w:rsid w:val="00696FE2"/>
    <w:rsid w:val="00697397"/>
    <w:rsid w:val="006A0B06"/>
    <w:rsid w:val="006A0E81"/>
    <w:rsid w:val="006A107B"/>
    <w:rsid w:val="006A1330"/>
    <w:rsid w:val="006A1393"/>
    <w:rsid w:val="006A4190"/>
    <w:rsid w:val="006A4909"/>
    <w:rsid w:val="006A4B03"/>
    <w:rsid w:val="006A4D8A"/>
    <w:rsid w:val="006A5BFA"/>
    <w:rsid w:val="006A5E3B"/>
    <w:rsid w:val="006A5E98"/>
    <w:rsid w:val="006A61B4"/>
    <w:rsid w:val="006A6365"/>
    <w:rsid w:val="006A69CE"/>
    <w:rsid w:val="006B04D8"/>
    <w:rsid w:val="006B06E7"/>
    <w:rsid w:val="006B07DB"/>
    <w:rsid w:val="006B0985"/>
    <w:rsid w:val="006B0F9C"/>
    <w:rsid w:val="006B11A8"/>
    <w:rsid w:val="006B165D"/>
    <w:rsid w:val="006B18EA"/>
    <w:rsid w:val="006B1B63"/>
    <w:rsid w:val="006B20A5"/>
    <w:rsid w:val="006B29F4"/>
    <w:rsid w:val="006B2E72"/>
    <w:rsid w:val="006B3E1A"/>
    <w:rsid w:val="006B40CE"/>
    <w:rsid w:val="006B4BA3"/>
    <w:rsid w:val="006B4D8F"/>
    <w:rsid w:val="006B50BF"/>
    <w:rsid w:val="006B51E7"/>
    <w:rsid w:val="006B555D"/>
    <w:rsid w:val="006B56AE"/>
    <w:rsid w:val="006B5799"/>
    <w:rsid w:val="006B63BD"/>
    <w:rsid w:val="006B6405"/>
    <w:rsid w:val="006B75BB"/>
    <w:rsid w:val="006B7D76"/>
    <w:rsid w:val="006C19A4"/>
    <w:rsid w:val="006C1B1A"/>
    <w:rsid w:val="006C28D7"/>
    <w:rsid w:val="006C290C"/>
    <w:rsid w:val="006C30F0"/>
    <w:rsid w:val="006C347D"/>
    <w:rsid w:val="006C464F"/>
    <w:rsid w:val="006C4742"/>
    <w:rsid w:val="006C490F"/>
    <w:rsid w:val="006C4A9E"/>
    <w:rsid w:val="006C4D68"/>
    <w:rsid w:val="006C59AA"/>
    <w:rsid w:val="006C6021"/>
    <w:rsid w:val="006C6439"/>
    <w:rsid w:val="006C693E"/>
    <w:rsid w:val="006C6A65"/>
    <w:rsid w:val="006C7AF8"/>
    <w:rsid w:val="006C7E15"/>
    <w:rsid w:val="006D0BCA"/>
    <w:rsid w:val="006D12AD"/>
    <w:rsid w:val="006D1739"/>
    <w:rsid w:val="006D244A"/>
    <w:rsid w:val="006D30AD"/>
    <w:rsid w:val="006D3203"/>
    <w:rsid w:val="006D34F0"/>
    <w:rsid w:val="006D3AB1"/>
    <w:rsid w:val="006D430B"/>
    <w:rsid w:val="006D4E93"/>
    <w:rsid w:val="006D4F5D"/>
    <w:rsid w:val="006D552F"/>
    <w:rsid w:val="006D5943"/>
    <w:rsid w:val="006D5A28"/>
    <w:rsid w:val="006D5B13"/>
    <w:rsid w:val="006D5C09"/>
    <w:rsid w:val="006D712D"/>
    <w:rsid w:val="006E0B43"/>
    <w:rsid w:val="006E11DE"/>
    <w:rsid w:val="006E13DF"/>
    <w:rsid w:val="006E146E"/>
    <w:rsid w:val="006E150B"/>
    <w:rsid w:val="006E19C3"/>
    <w:rsid w:val="006E1D50"/>
    <w:rsid w:val="006E2C11"/>
    <w:rsid w:val="006E3633"/>
    <w:rsid w:val="006E37D5"/>
    <w:rsid w:val="006E4403"/>
    <w:rsid w:val="006E549A"/>
    <w:rsid w:val="006E5681"/>
    <w:rsid w:val="006E6600"/>
    <w:rsid w:val="006E6887"/>
    <w:rsid w:val="006E6C99"/>
    <w:rsid w:val="006F1544"/>
    <w:rsid w:val="006F16AC"/>
    <w:rsid w:val="006F16B0"/>
    <w:rsid w:val="006F190C"/>
    <w:rsid w:val="006F1C82"/>
    <w:rsid w:val="006F1E74"/>
    <w:rsid w:val="006F201E"/>
    <w:rsid w:val="006F22EC"/>
    <w:rsid w:val="006F2423"/>
    <w:rsid w:val="006F2513"/>
    <w:rsid w:val="006F37EE"/>
    <w:rsid w:val="006F3CC0"/>
    <w:rsid w:val="006F3F97"/>
    <w:rsid w:val="006F42E4"/>
    <w:rsid w:val="006F58AC"/>
    <w:rsid w:val="006F6010"/>
    <w:rsid w:val="006F6CAA"/>
    <w:rsid w:val="006F7089"/>
    <w:rsid w:val="006F7D35"/>
    <w:rsid w:val="00701931"/>
    <w:rsid w:val="007019BB"/>
    <w:rsid w:val="00703FA7"/>
    <w:rsid w:val="007046B6"/>
    <w:rsid w:val="00704E5C"/>
    <w:rsid w:val="00705560"/>
    <w:rsid w:val="00705805"/>
    <w:rsid w:val="00705866"/>
    <w:rsid w:val="00707CB9"/>
    <w:rsid w:val="00707FF3"/>
    <w:rsid w:val="00710769"/>
    <w:rsid w:val="00710C00"/>
    <w:rsid w:val="00710C95"/>
    <w:rsid w:val="0071110B"/>
    <w:rsid w:val="00712A6E"/>
    <w:rsid w:val="0071300F"/>
    <w:rsid w:val="007143B9"/>
    <w:rsid w:val="007145F8"/>
    <w:rsid w:val="00714837"/>
    <w:rsid w:val="00715253"/>
    <w:rsid w:val="00715AB8"/>
    <w:rsid w:val="00715D2E"/>
    <w:rsid w:val="0071615E"/>
    <w:rsid w:val="00716D8D"/>
    <w:rsid w:val="00720853"/>
    <w:rsid w:val="00720AB7"/>
    <w:rsid w:val="00720E02"/>
    <w:rsid w:val="00722464"/>
    <w:rsid w:val="00722EAE"/>
    <w:rsid w:val="0072423D"/>
    <w:rsid w:val="0072524E"/>
    <w:rsid w:val="00725871"/>
    <w:rsid w:val="00725C0B"/>
    <w:rsid w:val="007261BE"/>
    <w:rsid w:val="00726BF2"/>
    <w:rsid w:val="00727427"/>
    <w:rsid w:val="00727B8D"/>
    <w:rsid w:val="00730800"/>
    <w:rsid w:val="00730E43"/>
    <w:rsid w:val="00731C79"/>
    <w:rsid w:val="007334B7"/>
    <w:rsid w:val="00733F3E"/>
    <w:rsid w:val="0073496A"/>
    <w:rsid w:val="00734FCC"/>
    <w:rsid w:val="007359EB"/>
    <w:rsid w:val="00736070"/>
    <w:rsid w:val="0073681B"/>
    <w:rsid w:val="007376BD"/>
    <w:rsid w:val="007377FA"/>
    <w:rsid w:val="00740E9C"/>
    <w:rsid w:val="0074131D"/>
    <w:rsid w:val="007424B5"/>
    <w:rsid w:val="0074254C"/>
    <w:rsid w:val="0074320A"/>
    <w:rsid w:val="0074334F"/>
    <w:rsid w:val="007434D5"/>
    <w:rsid w:val="0074361D"/>
    <w:rsid w:val="007436C0"/>
    <w:rsid w:val="00743B7E"/>
    <w:rsid w:val="00744903"/>
    <w:rsid w:val="007449F6"/>
    <w:rsid w:val="0074568B"/>
    <w:rsid w:val="00745E46"/>
    <w:rsid w:val="00745F96"/>
    <w:rsid w:val="00746030"/>
    <w:rsid w:val="007463FF"/>
    <w:rsid w:val="00750199"/>
    <w:rsid w:val="007501C5"/>
    <w:rsid w:val="00750AB5"/>
    <w:rsid w:val="00751465"/>
    <w:rsid w:val="007515AE"/>
    <w:rsid w:val="00751CCC"/>
    <w:rsid w:val="00751D11"/>
    <w:rsid w:val="00752130"/>
    <w:rsid w:val="00752BDA"/>
    <w:rsid w:val="00753830"/>
    <w:rsid w:val="007547C2"/>
    <w:rsid w:val="00754C5F"/>
    <w:rsid w:val="00754D99"/>
    <w:rsid w:val="00755536"/>
    <w:rsid w:val="007556A9"/>
    <w:rsid w:val="007558E8"/>
    <w:rsid w:val="00755D7A"/>
    <w:rsid w:val="00756256"/>
    <w:rsid w:val="0075647D"/>
    <w:rsid w:val="00756DE5"/>
    <w:rsid w:val="00757701"/>
    <w:rsid w:val="00757C53"/>
    <w:rsid w:val="00757CC5"/>
    <w:rsid w:val="007601B7"/>
    <w:rsid w:val="00760669"/>
    <w:rsid w:val="00763540"/>
    <w:rsid w:val="00764181"/>
    <w:rsid w:val="00764245"/>
    <w:rsid w:val="00764A59"/>
    <w:rsid w:val="00764FAD"/>
    <w:rsid w:val="007653E5"/>
    <w:rsid w:val="00765648"/>
    <w:rsid w:val="007658AD"/>
    <w:rsid w:val="00765954"/>
    <w:rsid w:val="00765DAC"/>
    <w:rsid w:val="007662F9"/>
    <w:rsid w:val="00766A31"/>
    <w:rsid w:val="00766BFC"/>
    <w:rsid w:val="00766F55"/>
    <w:rsid w:val="00767160"/>
    <w:rsid w:val="00767547"/>
    <w:rsid w:val="00767A53"/>
    <w:rsid w:val="00767B69"/>
    <w:rsid w:val="00770518"/>
    <w:rsid w:val="00770DFD"/>
    <w:rsid w:val="00771328"/>
    <w:rsid w:val="007713A3"/>
    <w:rsid w:val="0077223D"/>
    <w:rsid w:val="007727BA"/>
    <w:rsid w:val="00772DF9"/>
    <w:rsid w:val="007730E1"/>
    <w:rsid w:val="007739F9"/>
    <w:rsid w:val="007749FA"/>
    <w:rsid w:val="007755BC"/>
    <w:rsid w:val="00775B12"/>
    <w:rsid w:val="00775E73"/>
    <w:rsid w:val="0077609D"/>
    <w:rsid w:val="00777834"/>
    <w:rsid w:val="00777E47"/>
    <w:rsid w:val="007802AF"/>
    <w:rsid w:val="00780346"/>
    <w:rsid w:val="007807CB"/>
    <w:rsid w:val="007807FD"/>
    <w:rsid w:val="00780F84"/>
    <w:rsid w:val="00781C73"/>
    <w:rsid w:val="007821D0"/>
    <w:rsid w:val="0078268D"/>
    <w:rsid w:val="007838A8"/>
    <w:rsid w:val="00783CDB"/>
    <w:rsid w:val="00783F3C"/>
    <w:rsid w:val="00784561"/>
    <w:rsid w:val="007847EA"/>
    <w:rsid w:val="00784FE6"/>
    <w:rsid w:val="00786183"/>
    <w:rsid w:val="007861FF"/>
    <w:rsid w:val="00786578"/>
    <w:rsid w:val="00786BB0"/>
    <w:rsid w:val="00786C21"/>
    <w:rsid w:val="00786F27"/>
    <w:rsid w:val="0078730F"/>
    <w:rsid w:val="00787761"/>
    <w:rsid w:val="00787B82"/>
    <w:rsid w:val="00787CDB"/>
    <w:rsid w:val="0079063A"/>
    <w:rsid w:val="007907FA"/>
    <w:rsid w:val="00790BEE"/>
    <w:rsid w:val="00790E6D"/>
    <w:rsid w:val="00790F67"/>
    <w:rsid w:val="00791CB2"/>
    <w:rsid w:val="00793259"/>
    <w:rsid w:val="00794466"/>
    <w:rsid w:val="00794B25"/>
    <w:rsid w:val="007955D4"/>
    <w:rsid w:val="00795906"/>
    <w:rsid w:val="0079685B"/>
    <w:rsid w:val="0079709E"/>
    <w:rsid w:val="0079782C"/>
    <w:rsid w:val="00797991"/>
    <w:rsid w:val="007979A3"/>
    <w:rsid w:val="007A06C6"/>
    <w:rsid w:val="007A0879"/>
    <w:rsid w:val="007A0C19"/>
    <w:rsid w:val="007A0CF0"/>
    <w:rsid w:val="007A17E8"/>
    <w:rsid w:val="007A1ADC"/>
    <w:rsid w:val="007A1BEA"/>
    <w:rsid w:val="007A29D0"/>
    <w:rsid w:val="007A3ED4"/>
    <w:rsid w:val="007A4F0D"/>
    <w:rsid w:val="007A51D0"/>
    <w:rsid w:val="007A5FD6"/>
    <w:rsid w:val="007A6188"/>
    <w:rsid w:val="007A6B2F"/>
    <w:rsid w:val="007A6F4C"/>
    <w:rsid w:val="007A7FC6"/>
    <w:rsid w:val="007B2527"/>
    <w:rsid w:val="007B2C03"/>
    <w:rsid w:val="007B2E38"/>
    <w:rsid w:val="007B3482"/>
    <w:rsid w:val="007B3DC5"/>
    <w:rsid w:val="007B438D"/>
    <w:rsid w:val="007B5964"/>
    <w:rsid w:val="007B597D"/>
    <w:rsid w:val="007B6051"/>
    <w:rsid w:val="007B72CC"/>
    <w:rsid w:val="007B7638"/>
    <w:rsid w:val="007B77C9"/>
    <w:rsid w:val="007B7F7B"/>
    <w:rsid w:val="007C0CB9"/>
    <w:rsid w:val="007C0E7A"/>
    <w:rsid w:val="007C2FB1"/>
    <w:rsid w:val="007C3184"/>
    <w:rsid w:val="007C3366"/>
    <w:rsid w:val="007C3D3C"/>
    <w:rsid w:val="007C3F49"/>
    <w:rsid w:val="007C42AD"/>
    <w:rsid w:val="007C52D0"/>
    <w:rsid w:val="007C57D7"/>
    <w:rsid w:val="007C5817"/>
    <w:rsid w:val="007C5D1C"/>
    <w:rsid w:val="007C64B8"/>
    <w:rsid w:val="007C6540"/>
    <w:rsid w:val="007C7AC5"/>
    <w:rsid w:val="007C7BDF"/>
    <w:rsid w:val="007D0429"/>
    <w:rsid w:val="007D29DA"/>
    <w:rsid w:val="007D3F36"/>
    <w:rsid w:val="007D3FB8"/>
    <w:rsid w:val="007D4B2E"/>
    <w:rsid w:val="007D4F31"/>
    <w:rsid w:val="007D52BF"/>
    <w:rsid w:val="007D54DB"/>
    <w:rsid w:val="007D56E4"/>
    <w:rsid w:val="007D57D3"/>
    <w:rsid w:val="007D6105"/>
    <w:rsid w:val="007D6150"/>
    <w:rsid w:val="007D6560"/>
    <w:rsid w:val="007D69A8"/>
    <w:rsid w:val="007E064D"/>
    <w:rsid w:val="007E18CC"/>
    <w:rsid w:val="007E2383"/>
    <w:rsid w:val="007E4186"/>
    <w:rsid w:val="007E4CFF"/>
    <w:rsid w:val="007E504D"/>
    <w:rsid w:val="007E6A81"/>
    <w:rsid w:val="007E6D12"/>
    <w:rsid w:val="007E6D1C"/>
    <w:rsid w:val="007F029F"/>
    <w:rsid w:val="007F05CD"/>
    <w:rsid w:val="007F078E"/>
    <w:rsid w:val="007F0D3F"/>
    <w:rsid w:val="007F12C4"/>
    <w:rsid w:val="007F16A9"/>
    <w:rsid w:val="007F1CD1"/>
    <w:rsid w:val="007F31E6"/>
    <w:rsid w:val="007F3618"/>
    <w:rsid w:val="007F55AD"/>
    <w:rsid w:val="007F68FF"/>
    <w:rsid w:val="007F69C3"/>
    <w:rsid w:val="007F6A25"/>
    <w:rsid w:val="007F6E91"/>
    <w:rsid w:val="0080075D"/>
    <w:rsid w:val="00801111"/>
    <w:rsid w:val="00801967"/>
    <w:rsid w:val="008033E7"/>
    <w:rsid w:val="008039AB"/>
    <w:rsid w:val="00803DE7"/>
    <w:rsid w:val="00803FBC"/>
    <w:rsid w:val="008053EA"/>
    <w:rsid w:val="00806991"/>
    <w:rsid w:val="008069D5"/>
    <w:rsid w:val="00806AC4"/>
    <w:rsid w:val="00806DE7"/>
    <w:rsid w:val="00806F01"/>
    <w:rsid w:val="00806F6B"/>
    <w:rsid w:val="0080778A"/>
    <w:rsid w:val="00807A19"/>
    <w:rsid w:val="00810C93"/>
    <w:rsid w:val="00811B0F"/>
    <w:rsid w:val="00811C47"/>
    <w:rsid w:val="00811CA5"/>
    <w:rsid w:val="008121BE"/>
    <w:rsid w:val="008123EA"/>
    <w:rsid w:val="0081310C"/>
    <w:rsid w:val="00813C9E"/>
    <w:rsid w:val="00813E43"/>
    <w:rsid w:val="0081423F"/>
    <w:rsid w:val="008146D4"/>
    <w:rsid w:val="00814801"/>
    <w:rsid w:val="00815655"/>
    <w:rsid w:val="00816668"/>
    <w:rsid w:val="00816B5C"/>
    <w:rsid w:val="00816DAA"/>
    <w:rsid w:val="00820381"/>
    <w:rsid w:val="008213FD"/>
    <w:rsid w:val="008214FC"/>
    <w:rsid w:val="008219A6"/>
    <w:rsid w:val="008219D7"/>
    <w:rsid w:val="00821C17"/>
    <w:rsid w:val="00821D0B"/>
    <w:rsid w:val="00821D74"/>
    <w:rsid w:val="00822388"/>
    <w:rsid w:val="00822771"/>
    <w:rsid w:val="008233CB"/>
    <w:rsid w:val="0082346F"/>
    <w:rsid w:val="00823CF5"/>
    <w:rsid w:val="00823D9C"/>
    <w:rsid w:val="00823F94"/>
    <w:rsid w:val="00824A7E"/>
    <w:rsid w:val="0082520D"/>
    <w:rsid w:val="00826468"/>
    <w:rsid w:val="00826B2C"/>
    <w:rsid w:val="0082709E"/>
    <w:rsid w:val="00827530"/>
    <w:rsid w:val="00830CB6"/>
    <w:rsid w:val="00830F4D"/>
    <w:rsid w:val="008310D9"/>
    <w:rsid w:val="00831293"/>
    <w:rsid w:val="008313AE"/>
    <w:rsid w:val="00831777"/>
    <w:rsid w:val="008323B7"/>
    <w:rsid w:val="008324CA"/>
    <w:rsid w:val="00833214"/>
    <w:rsid w:val="00834888"/>
    <w:rsid w:val="00834AD3"/>
    <w:rsid w:val="00834F56"/>
    <w:rsid w:val="00834F61"/>
    <w:rsid w:val="00835119"/>
    <w:rsid w:val="008351D2"/>
    <w:rsid w:val="008351FB"/>
    <w:rsid w:val="008353CE"/>
    <w:rsid w:val="0083608D"/>
    <w:rsid w:val="00836269"/>
    <w:rsid w:val="00836497"/>
    <w:rsid w:val="00836C66"/>
    <w:rsid w:val="0083710C"/>
    <w:rsid w:val="00837AA0"/>
    <w:rsid w:val="00841EFF"/>
    <w:rsid w:val="008421A2"/>
    <w:rsid w:val="0084279E"/>
    <w:rsid w:val="00842A60"/>
    <w:rsid w:val="00843369"/>
    <w:rsid w:val="00843E6A"/>
    <w:rsid w:val="008457C7"/>
    <w:rsid w:val="00845AE4"/>
    <w:rsid w:val="00845B69"/>
    <w:rsid w:val="008465A7"/>
    <w:rsid w:val="0084741D"/>
    <w:rsid w:val="00847ED0"/>
    <w:rsid w:val="0085035C"/>
    <w:rsid w:val="00850964"/>
    <w:rsid w:val="00850B40"/>
    <w:rsid w:val="008511C8"/>
    <w:rsid w:val="00851A96"/>
    <w:rsid w:val="008531DB"/>
    <w:rsid w:val="00853253"/>
    <w:rsid w:val="00853939"/>
    <w:rsid w:val="00854FD1"/>
    <w:rsid w:val="0085565B"/>
    <w:rsid w:val="0085577F"/>
    <w:rsid w:val="00855D2B"/>
    <w:rsid w:val="00856363"/>
    <w:rsid w:val="00856FC7"/>
    <w:rsid w:val="008578B7"/>
    <w:rsid w:val="00861066"/>
    <w:rsid w:val="00861342"/>
    <w:rsid w:val="00861CD4"/>
    <w:rsid w:val="00862630"/>
    <w:rsid w:val="00863C95"/>
    <w:rsid w:val="00864928"/>
    <w:rsid w:val="00865241"/>
    <w:rsid w:val="00865828"/>
    <w:rsid w:val="00866031"/>
    <w:rsid w:val="008665CD"/>
    <w:rsid w:val="00866D4B"/>
    <w:rsid w:val="0086724E"/>
    <w:rsid w:val="008676E1"/>
    <w:rsid w:val="008678D9"/>
    <w:rsid w:val="008705E0"/>
    <w:rsid w:val="008721E9"/>
    <w:rsid w:val="00872B77"/>
    <w:rsid w:val="00872BEF"/>
    <w:rsid w:val="00873F31"/>
    <w:rsid w:val="00874271"/>
    <w:rsid w:val="008742BF"/>
    <w:rsid w:val="008751DE"/>
    <w:rsid w:val="0087530F"/>
    <w:rsid w:val="00875596"/>
    <w:rsid w:val="008758BF"/>
    <w:rsid w:val="00875C22"/>
    <w:rsid w:val="008772F3"/>
    <w:rsid w:val="0087731D"/>
    <w:rsid w:val="008805F0"/>
    <w:rsid w:val="008809E0"/>
    <w:rsid w:val="0088150F"/>
    <w:rsid w:val="008817AF"/>
    <w:rsid w:val="00881C21"/>
    <w:rsid w:val="0088250B"/>
    <w:rsid w:val="008827CF"/>
    <w:rsid w:val="0088354D"/>
    <w:rsid w:val="00883ADB"/>
    <w:rsid w:val="008840DF"/>
    <w:rsid w:val="0088472A"/>
    <w:rsid w:val="00885057"/>
    <w:rsid w:val="00885C30"/>
    <w:rsid w:val="00885DB8"/>
    <w:rsid w:val="008864B5"/>
    <w:rsid w:val="00886591"/>
    <w:rsid w:val="00886767"/>
    <w:rsid w:val="00886DBB"/>
    <w:rsid w:val="00886E75"/>
    <w:rsid w:val="00887CB7"/>
    <w:rsid w:val="008902FB"/>
    <w:rsid w:val="00890891"/>
    <w:rsid w:val="00890E55"/>
    <w:rsid w:val="00891320"/>
    <w:rsid w:val="00891449"/>
    <w:rsid w:val="00891900"/>
    <w:rsid w:val="00891B5B"/>
    <w:rsid w:val="0089217A"/>
    <w:rsid w:val="008924BF"/>
    <w:rsid w:val="00893567"/>
    <w:rsid w:val="008945B1"/>
    <w:rsid w:val="008948A5"/>
    <w:rsid w:val="008949AD"/>
    <w:rsid w:val="00895551"/>
    <w:rsid w:val="00896407"/>
    <w:rsid w:val="008965F5"/>
    <w:rsid w:val="008970D0"/>
    <w:rsid w:val="00897632"/>
    <w:rsid w:val="008979F6"/>
    <w:rsid w:val="00897BE4"/>
    <w:rsid w:val="00897CF7"/>
    <w:rsid w:val="008A1997"/>
    <w:rsid w:val="008A1EE4"/>
    <w:rsid w:val="008A206F"/>
    <w:rsid w:val="008A2C80"/>
    <w:rsid w:val="008A35B5"/>
    <w:rsid w:val="008A4A5C"/>
    <w:rsid w:val="008A4C12"/>
    <w:rsid w:val="008A502E"/>
    <w:rsid w:val="008A60D1"/>
    <w:rsid w:val="008A6C73"/>
    <w:rsid w:val="008A7DE2"/>
    <w:rsid w:val="008B111E"/>
    <w:rsid w:val="008B15E8"/>
    <w:rsid w:val="008B2EE9"/>
    <w:rsid w:val="008B3544"/>
    <w:rsid w:val="008B459D"/>
    <w:rsid w:val="008B4FE3"/>
    <w:rsid w:val="008B5782"/>
    <w:rsid w:val="008B5B6C"/>
    <w:rsid w:val="008B611C"/>
    <w:rsid w:val="008B632C"/>
    <w:rsid w:val="008C0A3E"/>
    <w:rsid w:val="008C0CC4"/>
    <w:rsid w:val="008C0FA5"/>
    <w:rsid w:val="008C338C"/>
    <w:rsid w:val="008C396F"/>
    <w:rsid w:val="008C3AFF"/>
    <w:rsid w:val="008C57BB"/>
    <w:rsid w:val="008C5C05"/>
    <w:rsid w:val="008C5C39"/>
    <w:rsid w:val="008C5DB3"/>
    <w:rsid w:val="008C70AA"/>
    <w:rsid w:val="008D04D2"/>
    <w:rsid w:val="008D08AB"/>
    <w:rsid w:val="008D0966"/>
    <w:rsid w:val="008D1980"/>
    <w:rsid w:val="008D240F"/>
    <w:rsid w:val="008D2514"/>
    <w:rsid w:val="008D253A"/>
    <w:rsid w:val="008D259D"/>
    <w:rsid w:val="008D30BB"/>
    <w:rsid w:val="008D346D"/>
    <w:rsid w:val="008D409C"/>
    <w:rsid w:val="008D412B"/>
    <w:rsid w:val="008D5214"/>
    <w:rsid w:val="008D66AE"/>
    <w:rsid w:val="008D7991"/>
    <w:rsid w:val="008D7AD4"/>
    <w:rsid w:val="008E06A3"/>
    <w:rsid w:val="008E0BC3"/>
    <w:rsid w:val="008E1140"/>
    <w:rsid w:val="008E1AD9"/>
    <w:rsid w:val="008E1E4C"/>
    <w:rsid w:val="008E1E9D"/>
    <w:rsid w:val="008E2783"/>
    <w:rsid w:val="008E2A7E"/>
    <w:rsid w:val="008E2F6B"/>
    <w:rsid w:val="008E386A"/>
    <w:rsid w:val="008E3F79"/>
    <w:rsid w:val="008E4074"/>
    <w:rsid w:val="008E4481"/>
    <w:rsid w:val="008E47C0"/>
    <w:rsid w:val="008E47F3"/>
    <w:rsid w:val="008E4944"/>
    <w:rsid w:val="008E51D3"/>
    <w:rsid w:val="008E56C6"/>
    <w:rsid w:val="008E5DE3"/>
    <w:rsid w:val="008E5E5E"/>
    <w:rsid w:val="008E7A3F"/>
    <w:rsid w:val="008F131A"/>
    <w:rsid w:val="008F1436"/>
    <w:rsid w:val="008F162A"/>
    <w:rsid w:val="008F2171"/>
    <w:rsid w:val="008F22B4"/>
    <w:rsid w:val="008F234D"/>
    <w:rsid w:val="008F2535"/>
    <w:rsid w:val="008F2F19"/>
    <w:rsid w:val="008F3032"/>
    <w:rsid w:val="008F31FA"/>
    <w:rsid w:val="008F445C"/>
    <w:rsid w:val="008F465D"/>
    <w:rsid w:val="008F50D5"/>
    <w:rsid w:val="008F59FC"/>
    <w:rsid w:val="008F6272"/>
    <w:rsid w:val="008F62B2"/>
    <w:rsid w:val="008F6C47"/>
    <w:rsid w:val="008F7540"/>
    <w:rsid w:val="008F7C67"/>
    <w:rsid w:val="008F7D73"/>
    <w:rsid w:val="00900129"/>
    <w:rsid w:val="0090088A"/>
    <w:rsid w:val="00901D09"/>
    <w:rsid w:val="0090247C"/>
    <w:rsid w:val="00903990"/>
    <w:rsid w:val="00903F08"/>
    <w:rsid w:val="009064B2"/>
    <w:rsid w:val="00906BBD"/>
    <w:rsid w:val="00910CB8"/>
    <w:rsid w:val="00911753"/>
    <w:rsid w:val="00911A8B"/>
    <w:rsid w:val="00911F02"/>
    <w:rsid w:val="00912B7C"/>
    <w:rsid w:val="00913889"/>
    <w:rsid w:val="00913C69"/>
    <w:rsid w:val="00913C76"/>
    <w:rsid w:val="0091583E"/>
    <w:rsid w:val="00915A7D"/>
    <w:rsid w:val="00916A7B"/>
    <w:rsid w:val="00916C04"/>
    <w:rsid w:val="00917096"/>
    <w:rsid w:val="00917213"/>
    <w:rsid w:val="009173C9"/>
    <w:rsid w:val="00920B17"/>
    <w:rsid w:val="00920B85"/>
    <w:rsid w:val="00920F5D"/>
    <w:rsid w:val="0092128F"/>
    <w:rsid w:val="009213CE"/>
    <w:rsid w:val="009213F7"/>
    <w:rsid w:val="00921A30"/>
    <w:rsid w:val="009221B8"/>
    <w:rsid w:val="009230DD"/>
    <w:rsid w:val="00924E5D"/>
    <w:rsid w:val="00925104"/>
    <w:rsid w:val="009252AB"/>
    <w:rsid w:val="009259E4"/>
    <w:rsid w:val="009260A5"/>
    <w:rsid w:val="009269F0"/>
    <w:rsid w:val="00926BF2"/>
    <w:rsid w:val="009271FB"/>
    <w:rsid w:val="009273AD"/>
    <w:rsid w:val="009277B8"/>
    <w:rsid w:val="00931170"/>
    <w:rsid w:val="00931403"/>
    <w:rsid w:val="00932A0A"/>
    <w:rsid w:val="009331DB"/>
    <w:rsid w:val="00933F04"/>
    <w:rsid w:val="00934057"/>
    <w:rsid w:val="00934DDD"/>
    <w:rsid w:val="00934EBA"/>
    <w:rsid w:val="0093546E"/>
    <w:rsid w:val="00935593"/>
    <w:rsid w:val="00935BE1"/>
    <w:rsid w:val="00935E98"/>
    <w:rsid w:val="00936727"/>
    <w:rsid w:val="00936D8E"/>
    <w:rsid w:val="009372F6"/>
    <w:rsid w:val="009376A2"/>
    <w:rsid w:val="00937723"/>
    <w:rsid w:val="009420AE"/>
    <w:rsid w:val="009420E9"/>
    <w:rsid w:val="00942C16"/>
    <w:rsid w:val="00942F75"/>
    <w:rsid w:val="009433CD"/>
    <w:rsid w:val="00943463"/>
    <w:rsid w:val="0094346F"/>
    <w:rsid w:val="00944022"/>
    <w:rsid w:val="00944530"/>
    <w:rsid w:val="009447AC"/>
    <w:rsid w:val="009450F7"/>
    <w:rsid w:val="00945AC9"/>
    <w:rsid w:val="00946892"/>
    <w:rsid w:val="00946E9D"/>
    <w:rsid w:val="00947975"/>
    <w:rsid w:val="00947C9A"/>
    <w:rsid w:val="00947E47"/>
    <w:rsid w:val="00951236"/>
    <w:rsid w:val="0095191E"/>
    <w:rsid w:val="00951A7C"/>
    <w:rsid w:val="00951C92"/>
    <w:rsid w:val="00951EC6"/>
    <w:rsid w:val="009524BC"/>
    <w:rsid w:val="0095388A"/>
    <w:rsid w:val="00953A7B"/>
    <w:rsid w:val="00954469"/>
    <w:rsid w:val="009550BE"/>
    <w:rsid w:val="00955589"/>
    <w:rsid w:val="0095585D"/>
    <w:rsid w:val="0095682F"/>
    <w:rsid w:val="00956937"/>
    <w:rsid w:val="00956C30"/>
    <w:rsid w:val="00956F39"/>
    <w:rsid w:val="00960C3C"/>
    <w:rsid w:val="00961C04"/>
    <w:rsid w:val="00961DA9"/>
    <w:rsid w:val="00962438"/>
    <w:rsid w:val="00962A79"/>
    <w:rsid w:val="00962D70"/>
    <w:rsid w:val="00963DC2"/>
    <w:rsid w:val="00964036"/>
    <w:rsid w:val="009645AB"/>
    <w:rsid w:val="0096489C"/>
    <w:rsid w:val="00964C59"/>
    <w:rsid w:val="00964E8A"/>
    <w:rsid w:val="009651DC"/>
    <w:rsid w:val="00965784"/>
    <w:rsid w:val="00966147"/>
    <w:rsid w:val="009672CA"/>
    <w:rsid w:val="00967518"/>
    <w:rsid w:val="0096786D"/>
    <w:rsid w:val="00967E2B"/>
    <w:rsid w:val="00970983"/>
    <w:rsid w:val="0097110A"/>
    <w:rsid w:val="00971C12"/>
    <w:rsid w:val="009724D7"/>
    <w:rsid w:val="00973E02"/>
    <w:rsid w:val="00974EC8"/>
    <w:rsid w:val="00974F0A"/>
    <w:rsid w:val="00974F35"/>
    <w:rsid w:val="00974FB3"/>
    <w:rsid w:val="00975979"/>
    <w:rsid w:val="009759AA"/>
    <w:rsid w:val="00977E3B"/>
    <w:rsid w:val="00981C43"/>
    <w:rsid w:val="00982B14"/>
    <w:rsid w:val="00982DE2"/>
    <w:rsid w:val="00984A58"/>
    <w:rsid w:val="00984C96"/>
    <w:rsid w:val="00985F09"/>
    <w:rsid w:val="009861DF"/>
    <w:rsid w:val="009864AE"/>
    <w:rsid w:val="00986912"/>
    <w:rsid w:val="00986AAA"/>
    <w:rsid w:val="0098717C"/>
    <w:rsid w:val="00990573"/>
    <w:rsid w:val="00990604"/>
    <w:rsid w:val="00993345"/>
    <w:rsid w:val="009933FD"/>
    <w:rsid w:val="00994111"/>
    <w:rsid w:val="009942BD"/>
    <w:rsid w:val="00995627"/>
    <w:rsid w:val="00995A16"/>
    <w:rsid w:val="00995DAA"/>
    <w:rsid w:val="00996353"/>
    <w:rsid w:val="00997C07"/>
    <w:rsid w:val="00997FB4"/>
    <w:rsid w:val="009A0F3B"/>
    <w:rsid w:val="009A1FE8"/>
    <w:rsid w:val="009A2DC1"/>
    <w:rsid w:val="009A3889"/>
    <w:rsid w:val="009A3C22"/>
    <w:rsid w:val="009A4608"/>
    <w:rsid w:val="009A5E77"/>
    <w:rsid w:val="009A61F8"/>
    <w:rsid w:val="009A6BAB"/>
    <w:rsid w:val="009A6E0E"/>
    <w:rsid w:val="009A795C"/>
    <w:rsid w:val="009B025C"/>
    <w:rsid w:val="009B038D"/>
    <w:rsid w:val="009B0B1B"/>
    <w:rsid w:val="009B1A05"/>
    <w:rsid w:val="009B3127"/>
    <w:rsid w:val="009B43B9"/>
    <w:rsid w:val="009B4449"/>
    <w:rsid w:val="009B4DFC"/>
    <w:rsid w:val="009B54D1"/>
    <w:rsid w:val="009B583C"/>
    <w:rsid w:val="009B59BB"/>
    <w:rsid w:val="009B664B"/>
    <w:rsid w:val="009B69C4"/>
    <w:rsid w:val="009B6DF0"/>
    <w:rsid w:val="009B7162"/>
    <w:rsid w:val="009C0469"/>
    <w:rsid w:val="009C0B2E"/>
    <w:rsid w:val="009C1D11"/>
    <w:rsid w:val="009C224B"/>
    <w:rsid w:val="009C2F44"/>
    <w:rsid w:val="009C32CD"/>
    <w:rsid w:val="009C36E3"/>
    <w:rsid w:val="009C382E"/>
    <w:rsid w:val="009C4725"/>
    <w:rsid w:val="009C4801"/>
    <w:rsid w:val="009C4CA9"/>
    <w:rsid w:val="009C4F77"/>
    <w:rsid w:val="009C567D"/>
    <w:rsid w:val="009C594F"/>
    <w:rsid w:val="009C5C49"/>
    <w:rsid w:val="009C5F63"/>
    <w:rsid w:val="009C6645"/>
    <w:rsid w:val="009C74F5"/>
    <w:rsid w:val="009C7B0B"/>
    <w:rsid w:val="009C7C59"/>
    <w:rsid w:val="009D2207"/>
    <w:rsid w:val="009D47F9"/>
    <w:rsid w:val="009D48D9"/>
    <w:rsid w:val="009D4A85"/>
    <w:rsid w:val="009D4BF3"/>
    <w:rsid w:val="009D519C"/>
    <w:rsid w:val="009D55A9"/>
    <w:rsid w:val="009D5755"/>
    <w:rsid w:val="009D5C8B"/>
    <w:rsid w:val="009D5CF1"/>
    <w:rsid w:val="009D60F8"/>
    <w:rsid w:val="009D6152"/>
    <w:rsid w:val="009D6485"/>
    <w:rsid w:val="009D674F"/>
    <w:rsid w:val="009D67AB"/>
    <w:rsid w:val="009D6EB1"/>
    <w:rsid w:val="009D7646"/>
    <w:rsid w:val="009E09FB"/>
    <w:rsid w:val="009E1775"/>
    <w:rsid w:val="009E2A8F"/>
    <w:rsid w:val="009E2B5C"/>
    <w:rsid w:val="009E2CCA"/>
    <w:rsid w:val="009E2F2A"/>
    <w:rsid w:val="009E3918"/>
    <w:rsid w:val="009E4204"/>
    <w:rsid w:val="009E4E03"/>
    <w:rsid w:val="009E5001"/>
    <w:rsid w:val="009E55EB"/>
    <w:rsid w:val="009E69AF"/>
    <w:rsid w:val="009E6BE6"/>
    <w:rsid w:val="009E7F21"/>
    <w:rsid w:val="009F1F29"/>
    <w:rsid w:val="009F2A14"/>
    <w:rsid w:val="009F2FC3"/>
    <w:rsid w:val="009F393B"/>
    <w:rsid w:val="009F3B03"/>
    <w:rsid w:val="009F4845"/>
    <w:rsid w:val="009F4B31"/>
    <w:rsid w:val="009F4DF5"/>
    <w:rsid w:val="009F5485"/>
    <w:rsid w:val="009F5FB5"/>
    <w:rsid w:val="009F6409"/>
    <w:rsid w:val="009F6736"/>
    <w:rsid w:val="009F6EF6"/>
    <w:rsid w:val="009F7BE4"/>
    <w:rsid w:val="009F7F18"/>
    <w:rsid w:val="009F7FB1"/>
    <w:rsid w:val="00A004D4"/>
    <w:rsid w:val="00A0080B"/>
    <w:rsid w:val="00A00913"/>
    <w:rsid w:val="00A00DCE"/>
    <w:rsid w:val="00A00F35"/>
    <w:rsid w:val="00A0165E"/>
    <w:rsid w:val="00A026EC"/>
    <w:rsid w:val="00A029AA"/>
    <w:rsid w:val="00A0403E"/>
    <w:rsid w:val="00A047C1"/>
    <w:rsid w:val="00A04E19"/>
    <w:rsid w:val="00A05899"/>
    <w:rsid w:val="00A06205"/>
    <w:rsid w:val="00A06934"/>
    <w:rsid w:val="00A06B02"/>
    <w:rsid w:val="00A06D2C"/>
    <w:rsid w:val="00A0737D"/>
    <w:rsid w:val="00A07601"/>
    <w:rsid w:val="00A10858"/>
    <w:rsid w:val="00A108E4"/>
    <w:rsid w:val="00A11539"/>
    <w:rsid w:val="00A119AE"/>
    <w:rsid w:val="00A11A19"/>
    <w:rsid w:val="00A11B46"/>
    <w:rsid w:val="00A11BE9"/>
    <w:rsid w:val="00A12492"/>
    <w:rsid w:val="00A128F3"/>
    <w:rsid w:val="00A13244"/>
    <w:rsid w:val="00A1405F"/>
    <w:rsid w:val="00A143EF"/>
    <w:rsid w:val="00A14CD5"/>
    <w:rsid w:val="00A14E3A"/>
    <w:rsid w:val="00A16714"/>
    <w:rsid w:val="00A17124"/>
    <w:rsid w:val="00A20743"/>
    <w:rsid w:val="00A20D33"/>
    <w:rsid w:val="00A21930"/>
    <w:rsid w:val="00A21BFD"/>
    <w:rsid w:val="00A21E88"/>
    <w:rsid w:val="00A23DC5"/>
    <w:rsid w:val="00A23FB9"/>
    <w:rsid w:val="00A2606A"/>
    <w:rsid w:val="00A26B6B"/>
    <w:rsid w:val="00A278CA"/>
    <w:rsid w:val="00A27EA6"/>
    <w:rsid w:val="00A30222"/>
    <w:rsid w:val="00A30603"/>
    <w:rsid w:val="00A308F0"/>
    <w:rsid w:val="00A3122B"/>
    <w:rsid w:val="00A315F4"/>
    <w:rsid w:val="00A318B0"/>
    <w:rsid w:val="00A32429"/>
    <w:rsid w:val="00A3251C"/>
    <w:rsid w:val="00A32771"/>
    <w:rsid w:val="00A32778"/>
    <w:rsid w:val="00A3290E"/>
    <w:rsid w:val="00A3401E"/>
    <w:rsid w:val="00A3407D"/>
    <w:rsid w:val="00A3458E"/>
    <w:rsid w:val="00A34CBB"/>
    <w:rsid w:val="00A35D67"/>
    <w:rsid w:val="00A36E71"/>
    <w:rsid w:val="00A36FF1"/>
    <w:rsid w:val="00A3790D"/>
    <w:rsid w:val="00A401C8"/>
    <w:rsid w:val="00A40C08"/>
    <w:rsid w:val="00A40E91"/>
    <w:rsid w:val="00A40FAB"/>
    <w:rsid w:val="00A42051"/>
    <w:rsid w:val="00A42535"/>
    <w:rsid w:val="00A42858"/>
    <w:rsid w:val="00A4305A"/>
    <w:rsid w:val="00A4321F"/>
    <w:rsid w:val="00A43BB4"/>
    <w:rsid w:val="00A44801"/>
    <w:rsid w:val="00A44FF3"/>
    <w:rsid w:val="00A450FE"/>
    <w:rsid w:val="00A454D4"/>
    <w:rsid w:val="00A45808"/>
    <w:rsid w:val="00A459AC"/>
    <w:rsid w:val="00A45D99"/>
    <w:rsid w:val="00A46393"/>
    <w:rsid w:val="00A47E0B"/>
    <w:rsid w:val="00A50330"/>
    <w:rsid w:val="00A504F9"/>
    <w:rsid w:val="00A50A66"/>
    <w:rsid w:val="00A50DCD"/>
    <w:rsid w:val="00A51072"/>
    <w:rsid w:val="00A51D11"/>
    <w:rsid w:val="00A51DC6"/>
    <w:rsid w:val="00A521F9"/>
    <w:rsid w:val="00A52B9F"/>
    <w:rsid w:val="00A5325A"/>
    <w:rsid w:val="00A53516"/>
    <w:rsid w:val="00A53657"/>
    <w:rsid w:val="00A53D7B"/>
    <w:rsid w:val="00A53DE9"/>
    <w:rsid w:val="00A547CE"/>
    <w:rsid w:val="00A55F5B"/>
    <w:rsid w:val="00A56BDA"/>
    <w:rsid w:val="00A57068"/>
    <w:rsid w:val="00A576A1"/>
    <w:rsid w:val="00A57A46"/>
    <w:rsid w:val="00A60E85"/>
    <w:rsid w:val="00A61887"/>
    <w:rsid w:val="00A63A8A"/>
    <w:rsid w:val="00A641CB"/>
    <w:rsid w:val="00A64A92"/>
    <w:rsid w:val="00A65B2B"/>
    <w:rsid w:val="00A663A1"/>
    <w:rsid w:val="00A66DD9"/>
    <w:rsid w:val="00A67238"/>
    <w:rsid w:val="00A672BC"/>
    <w:rsid w:val="00A67409"/>
    <w:rsid w:val="00A6753E"/>
    <w:rsid w:val="00A679AD"/>
    <w:rsid w:val="00A67BEA"/>
    <w:rsid w:val="00A700AB"/>
    <w:rsid w:val="00A70212"/>
    <w:rsid w:val="00A7084C"/>
    <w:rsid w:val="00A70929"/>
    <w:rsid w:val="00A70AA6"/>
    <w:rsid w:val="00A72243"/>
    <w:rsid w:val="00A72A59"/>
    <w:rsid w:val="00A72C1D"/>
    <w:rsid w:val="00A72DD3"/>
    <w:rsid w:val="00A734D7"/>
    <w:rsid w:val="00A741CD"/>
    <w:rsid w:val="00A744E5"/>
    <w:rsid w:val="00A749ED"/>
    <w:rsid w:val="00A7507E"/>
    <w:rsid w:val="00A7540B"/>
    <w:rsid w:val="00A7562C"/>
    <w:rsid w:val="00A759BD"/>
    <w:rsid w:val="00A76DDC"/>
    <w:rsid w:val="00A772C3"/>
    <w:rsid w:val="00A77795"/>
    <w:rsid w:val="00A80235"/>
    <w:rsid w:val="00A80764"/>
    <w:rsid w:val="00A813B3"/>
    <w:rsid w:val="00A81819"/>
    <w:rsid w:val="00A8265B"/>
    <w:rsid w:val="00A826FF"/>
    <w:rsid w:val="00A84146"/>
    <w:rsid w:val="00A847C3"/>
    <w:rsid w:val="00A85683"/>
    <w:rsid w:val="00A863F9"/>
    <w:rsid w:val="00A877E1"/>
    <w:rsid w:val="00A904D8"/>
    <w:rsid w:val="00A907FD"/>
    <w:rsid w:val="00A91157"/>
    <w:rsid w:val="00A912F3"/>
    <w:rsid w:val="00A919A2"/>
    <w:rsid w:val="00A921C9"/>
    <w:rsid w:val="00A93BE1"/>
    <w:rsid w:val="00A94D06"/>
    <w:rsid w:val="00A95092"/>
    <w:rsid w:val="00A95525"/>
    <w:rsid w:val="00A95696"/>
    <w:rsid w:val="00A95E24"/>
    <w:rsid w:val="00A960F7"/>
    <w:rsid w:val="00A964BC"/>
    <w:rsid w:val="00A96BA3"/>
    <w:rsid w:val="00A97446"/>
    <w:rsid w:val="00A977BF"/>
    <w:rsid w:val="00AA071A"/>
    <w:rsid w:val="00AA1EFC"/>
    <w:rsid w:val="00AA1F32"/>
    <w:rsid w:val="00AA2879"/>
    <w:rsid w:val="00AA2A34"/>
    <w:rsid w:val="00AA2D58"/>
    <w:rsid w:val="00AA35EA"/>
    <w:rsid w:val="00AA3742"/>
    <w:rsid w:val="00AA38C1"/>
    <w:rsid w:val="00AA3B44"/>
    <w:rsid w:val="00AA4254"/>
    <w:rsid w:val="00AA4A60"/>
    <w:rsid w:val="00AA4C84"/>
    <w:rsid w:val="00AA5087"/>
    <w:rsid w:val="00AA5734"/>
    <w:rsid w:val="00AA6621"/>
    <w:rsid w:val="00AA6BE0"/>
    <w:rsid w:val="00AA7529"/>
    <w:rsid w:val="00AB03A5"/>
    <w:rsid w:val="00AB03C0"/>
    <w:rsid w:val="00AB05C8"/>
    <w:rsid w:val="00AB178A"/>
    <w:rsid w:val="00AB2363"/>
    <w:rsid w:val="00AB295F"/>
    <w:rsid w:val="00AB2F36"/>
    <w:rsid w:val="00AB42FC"/>
    <w:rsid w:val="00AB4973"/>
    <w:rsid w:val="00AB4D87"/>
    <w:rsid w:val="00AB5655"/>
    <w:rsid w:val="00AB70B8"/>
    <w:rsid w:val="00AB78DE"/>
    <w:rsid w:val="00AB7B69"/>
    <w:rsid w:val="00AC04FA"/>
    <w:rsid w:val="00AC14CA"/>
    <w:rsid w:val="00AC176B"/>
    <w:rsid w:val="00AC1A56"/>
    <w:rsid w:val="00AC208C"/>
    <w:rsid w:val="00AC22EB"/>
    <w:rsid w:val="00AC28B2"/>
    <w:rsid w:val="00AC28EB"/>
    <w:rsid w:val="00AC3247"/>
    <w:rsid w:val="00AC3680"/>
    <w:rsid w:val="00AC3748"/>
    <w:rsid w:val="00AC4222"/>
    <w:rsid w:val="00AC4542"/>
    <w:rsid w:val="00AC466E"/>
    <w:rsid w:val="00AC47BF"/>
    <w:rsid w:val="00AC484D"/>
    <w:rsid w:val="00AC4EA8"/>
    <w:rsid w:val="00AC4EE2"/>
    <w:rsid w:val="00AC50FB"/>
    <w:rsid w:val="00AC6BCC"/>
    <w:rsid w:val="00AC709F"/>
    <w:rsid w:val="00AC70F0"/>
    <w:rsid w:val="00AC77B2"/>
    <w:rsid w:val="00AC78ED"/>
    <w:rsid w:val="00AD03EB"/>
    <w:rsid w:val="00AD098D"/>
    <w:rsid w:val="00AD1881"/>
    <w:rsid w:val="00AD2C6E"/>
    <w:rsid w:val="00AD3911"/>
    <w:rsid w:val="00AD5598"/>
    <w:rsid w:val="00AD5EB5"/>
    <w:rsid w:val="00AD6780"/>
    <w:rsid w:val="00AD7B04"/>
    <w:rsid w:val="00AD7CF9"/>
    <w:rsid w:val="00AE1B3B"/>
    <w:rsid w:val="00AE1F0A"/>
    <w:rsid w:val="00AE2E31"/>
    <w:rsid w:val="00AE30EA"/>
    <w:rsid w:val="00AE3181"/>
    <w:rsid w:val="00AE3440"/>
    <w:rsid w:val="00AE34A5"/>
    <w:rsid w:val="00AE375D"/>
    <w:rsid w:val="00AE3961"/>
    <w:rsid w:val="00AE39B8"/>
    <w:rsid w:val="00AE3A8A"/>
    <w:rsid w:val="00AE3E80"/>
    <w:rsid w:val="00AE40A7"/>
    <w:rsid w:val="00AE55D0"/>
    <w:rsid w:val="00AE5751"/>
    <w:rsid w:val="00AE6F32"/>
    <w:rsid w:val="00AE74C8"/>
    <w:rsid w:val="00AF06D2"/>
    <w:rsid w:val="00AF0B19"/>
    <w:rsid w:val="00AF1631"/>
    <w:rsid w:val="00AF1A5C"/>
    <w:rsid w:val="00AF1C79"/>
    <w:rsid w:val="00AF219B"/>
    <w:rsid w:val="00AF257C"/>
    <w:rsid w:val="00AF2CED"/>
    <w:rsid w:val="00AF3174"/>
    <w:rsid w:val="00AF437D"/>
    <w:rsid w:val="00AF5226"/>
    <w:rsid w:val="00AF6180"/>
    <w:rsid w:val="00AF61AC"/>
    <w:rsid w:val="00AF6A41"/>
    <w:rsid w:val="00AF6A56"/>
    <w:rsid w:val="00AF6EE0"/>
    <w:rsid w:val="00AF70FA"/>
    <w:rsid w:val="00AF7428"/>
    <w:rsid w:val="00AF7AB2"/>
    <w:rsid w:val="00AF7F6A"/>
    <w:rsid w:val="00B002F0"/>
    <w:rsid w:val="00B011A7"/>
    <w:rsid w:val="00B018EE"/>
    <w:rsid w:val="00B01BF0"/>
    <w:rsid w:val="00B01ECD"/>
    <w:rsid w:val="00B01FBE"/>
    <w:rsid w:val="00B02A06"/>
    <w:rsid w:val="00B0310C"/>
    <w:rsid w:val="00B038F3"/>
    <w:rsid w:val="00B038F8"/>
    <w:rsid w:val="00B0415B"/>
    <w:rsid w:val="00B06354"/>
    <w:rsid w:val="00B06E61"/>
    <w:rsid w:val="00B07112"/>
    <w:rsid w:val="00B0718A"/>
    <w:rsid w:val="00B072F5"/>
    <w:rsid w:val="00B07464"/>
    <w:rsid w:val="00B07572"/>
    <w:rsid w:val="00B1065C"/>
    <w:rsid w:val="00B109E1"/>
    <w:rsid w:val="00B110F1"/>
    <w:rsid w:val="00B1127C"/>
    <w:rsid w:val="00B114D8"/>
    <w:rsid w:val="00B13770"/>
    <w:rsid w:val="00B1455F"/>
    <w:rsid w:val="00B14DFC"/>
    <w:rsid w:val="00B15352"/>
    <w:rsid w:val="00B15D63"/>
    <w:rsid w:val="00B1620A"/>
    <w:rsid w:val="00B16C29"/>
    <w:rsid w:val="00B17CE0"/>
    <w:rsid w:val="00B20274"/>
    <w:rsid w:val="00B2075D"/>
    <w:rsid w:val="00B2100E"/>
    <w:rsid w:val="00B21AD4"/>
    <w:rsid w:val="00B21DD8"/>
    <w:rsid w:val="00B2241E"/>
    <w:rsid w:val="00B226CB"/>
    <w:rsid w:val="00B2271F"/>
    <w:rsid w:val="00B22E81"/>
    <w:rsid w:val="00B22EF6"/>
    <w:rsid w:val="00B23536"/>
    <w:rsid w:val="00B23A06"/>
    <w:rsid w:val="00B24310"/>
    <w:rsid w:val="00B244A9"/>
    <w:rsid w:val="00B244E6"/>
    <w:rsid w:val="00B24AB5"/>
    <w:rsid w:val="00B25AC7"/>
    <w:rsid w:val="00B266F3"/>
    <w:rsid w:val="00B2688F"/>
    <w:rsid w:val="00B269F7"/>
    <w:rsid w:val="00B26EEA"/>
    <w:rsid w:val="00B27D1D"/>
    <w:rsid w:val="00B27E48"/>
    <w:rsid w:val="00B27E51"/>
    <w:rsid w:val="00B3087E"/>
    <w:rsid w:val="00B30AEA"/>
    <w:rsid w:val="00B3279A"/>
    <w:rsid w:val="00B3322A"/>
    <w:rsid w:val="00B344F7"/>
    <w:rsid w:val="00B3471C"/>
    <w:rsid w:val="00B35BC5"/>
    <w:rsid w:val="00B35D1A"/>
    <w:rsid w:val="00B35F52"/>
    <w:rsid w:val="00B366CE"/>
    <w:rsid w:val="00B36776"/>
    <w:rsid w:val="00B37F26"/>
    <w:rsid w:val="00B4141B"/>
    <w:rsid w:val="00B41933"/>
    <w:rsid w:val="00B4194E"/>
    <w:rsid w:val="00B4289C"/>
    <w:rsid w:val="00B42C75"/>
    <w:rsid w:val="00B42E04"/>
    <w:rsid w:val="00B430DE"/>
    <w:rsid w:val="00B43220"/>
    <w:rsid w:val="00B4347E"/>
    <w:rsid w:val="00B443C1"/>
    <w:rsid w:val="00B443F8"/>
    <w:rsid w:val="00B44CE1"/>
    <w:rsid w:val="00B45071"/>
    <w:rsid w:val="00B45CCF"/>
    <w:rsid w:val="00B47657"/>
    <w:rsid w:val="00B47EAC"/>
    <w:rsid w:val="00B504D4"/>
    <w:rsid w:val="00B51022"/>
    <w:rsid w:val="00B51040"/>
    <w:rsid w:val="00B518BD"/>
    <w:rsid w:val="00B519A1"/>
    <w:rsid w:val="00B52548"/>
    <w:rsid w:val="00B52932"/>
    <w:rsid w:val="00B5351A"/>
    <w:rsid w:val="00B535E4"/>
    <w:rsid w:val="00B53DBA"/>
    <w:rsid w:val="00B54A5C"/>
    <w:rsid w:val="00B551D1"/>
    <w:rsid w:val="00B5567D"/>
    <w:rsid w:val="00B559EB"/>
    <w:rsid w:val="00B55A30"/>
    <w:rsid w:val="00B55B4A"/>
    <w:rsid w:val="00B570BF"/>
    <w:rsid w:val="00B573CD"/>
    <w:rsid w:val="00B57770"/>
    <w:rsid w:val="00B607CD"/>
    <w:rsid w:val="00B60D59"/>
    <w:rsid w:val="00B61146"/>
    <w:rsid w:val="00B6147E"/>
    <w:rsid w:val="00B61B53"/>
    <w:rsid w:val="00B61D20"/>
    <w:rsid w:val="00B62384"/>
    <w:rsid w:val="00B63173"/>
    <w:rsid w:val="00B633E3"/>
    <w:rsid w:val="00B63B82"/>
    <w:rsid w:val="00B63DB8"/>
    <w:rsid w:val="00B64181"/>
    <w:rsid w:val="00B6641A"/>
    <w:rsid w:val="00B66E5A"/>
    <w:rsid w:val="00B67658"/>
    <w:rsid w:val="00B70252"/>
    <w:rsid w:val="00B70F32"/>
    <w:rsid w:val="00B713E6"/>
    <w:rsid w:val="00B71780"/>
    <w:rsid w:val="00B71958"/>
    <w:rsid w:val="00B71BDF"/>
    <w:rsid w:val="00B71EA7"/>
    <w:rsid w:val="00B72427"/>
    <w:rsid w:val="00B72A63"/>
    <w:rsid w:val="00B7331E"/>
    <w:rsid w:val="00B7335C"/>
    <w:rsid w:val="00B7389C"/>
    <w:rsid w:val="00B74589"/>
    <w:rsid w:val="00B74A5D"/>
    <w:rsid w:val="00B74A6E"/>
    <w:rsid w:val="00B750B2"/>
    <w:rsid w:val="00B75181"/>
    <w:rsid w:val="00B753BC"/>
    <w:rsid w:val="00B759E2"/>
    <w:rsid w:val="00B75A78"/>
    <w:rsid w:val="00B76FFD"/>
    <w:rsid w:val="00B775F3"/>
    <w:rsid w:val="00B77EEB"/>
    <w:rsid w:val="00B80ED3"/>
    <w:rsid w:val="00B8163E"/>
    <w:rsid w:val="00B81A6C"/>
    <w:rsid w:val="00B821E2"/>
    <w:rsid w:val="00B82348"/>
    <w:rsid w:val="00B8239E"/>
    <w:rsid w:val="00B83CB8"/>
    <w:rsid w:val="00B84226"/>
    <w:rsid w:val="00B84454"/>
    <w:rsid w:val="00B85A01"/>
    <w:rsid w:val="00B85CF9"/>
    <w:rsid w:val="00B85D1D"/>
    <w:rsid w:val="00B85FB8"/>
    <w:rsid w:val="00B8606F"/>
    <w:rsid w:val="00B862A6"/>
    <w:rsid w:val="00B872E3"/>
    <w:rsid w:val="00B87724"/>
    <w:rsid w:val="00B87ED8"/>
    <w:rsid w:val="00B9082B"/>
    <w:rsid w:val="00B911FF"/>
    <w:rsid w:val="00B919F7"/>
    <w:rsid w:val="00B92286"/>
    <w:rsid w:val="00B92438"/>
    <w:rsid w:val="00B9293B"/>
    <w:rsid w:val="00B92BD8"/>
    <w:rsid w:val="00B92D27"/>
    <w:rsid w:val="00B92FCD"/>
    <w:rsid w:val="00B9319D"/>
    <w:rsid w:val="00B93572"/>
    <w:rsid w:val="00B94230"/>
    <w:rsid w:val="00B944D4"/>
    <w:rsid w:val="00B94D42"/>
    <w:rsid w:val="00B94DE4"/>
    <w:rsid w:val="00B9584A"/>
    <w:rsid w:val="00B963CD"/>
    <w:rsid w:val="00B96A38"/>
    <w:rsid w:val="00B96ABC"/>
    <w:rsid w:val="00B96F0B"/>
    <w:rsid w:val="00B9733B"/>
    <w:rsid w:val="00B97AEC"/>
    <w:rsid w:val="00B97D81"/>
    <w:rsid w:val="00BA1881"/>
    <w:rsid w:val="00BA1B5C"/>
    <w:rsid w:val="00BA4136"/>
    <w:rsid w:val="00BA4344"/>
    <w:rsid w:val="00BA5D65"/>
    <w:rsid w:val="00BA6432"/>
    <w:rsid w:val="00BA660A"/>
    <w:rsid w:val="00BA7F2D"/>
    <w:rsid w:val="00BB0406"/>
    <w:rsid w:val="00BB157E"/>
    <w:rsid w:val="00BB1AD0"/>
    <w:rsid w:val="00BB283B"/>
    <w:rsid w:val="00BB2ABD"/>
    <w:rsid w:val="00BB2E2B"/>
    <w:rsid w:val="00BB3979"/>
    <w:rsid w:val="00BB460F"/>
    <w:rsid w:val="00BB47A7"/>
    <w:rsid w:val="00BB48B5"/>
    <w:rsid w:val="00BB4AD2"/>
    <w:rsid w:val="00BB5A75"/>
    <w:rsid w:val="00BB673B"/>
    <w:rsid w:val="00BB7A95"/>
    <w:rsid w:val="00BB7D47"/>
    <w:rsid w:val="00BC07B2"/>
    <w:rsid w:val="00BC0A00"/>
    <w:rsid w:val="00BC1971"/>
    <w:rsid w:val="00BC30A9"/>
    <w:rsid w:val="00BC3100"/>
    <w:rsid w:val="00BC3D6C"/>
    <w:rsid w:val="00BC45B0"/>
    <w:rsid w:val="00BC468E"/>
    <w:rsid w:val="00BC4B48"/>
    <w:rsid w:val="00BC5C20"/>
    <w:rsid w:val="00BC6E23"/>
    <w:rsid w:val="00BC6EA1"/>
    <w:rsid w:val="00BC725A"/>
    <w:rsid w:val="00BD04B7"/>
    <w:rsid w:val="00BD05E4"/>
    <w:rsid w:val="00BD1BA6"/>
    <w:rsid w:val="00BD24EB"/>
    <w:rsid w:val="00BD2A11"/>
    <w:rsid w:val="00BD30CE"/>
    <w:rsid w:val="00BD4176"/>
    <w:rsid w:val="00BD53F1"/>
    <w:rsid w:val="00BD5827"/>
    <w:rsid w:val="00BD5F82"/>
    <w:rsid w:val="00BD5FD3"/>
    <w:rsid w:val="00BD6592"/>
    <w:rsid w:val="00BD676C"/>
    <w:rsid w:val="00BD71D3"/>
    <w:rsid w:val="00BE002E"/>
    <w:rsid w:val="00BE033C"/>
    <w:rsid w:val="00BE07F0"/>
    <w:rsid w:val="00BE0B25"/>
    <w:rsid w:val="00BE146B"/>
    <w:rsid w:val="00BE20DD"/>
    <w:rsid w:val="00BE21C8"/>
    <w:rsid w:val="00BE245C"/>
    <w:rsid w:val="00BE289B"/>
    <w:rsid w:val="00BE2D3A"/>
    <w:rsid w:val="00BE315E"/>
    <w:rsid w:val="00BE35CC"/>
    <w:rsid w:val="00BE361B"/>
    <w:rsid w:val="00BE4B73"/>
    <w:rsid w:val="00BE524D"/>
    <w:rsid w:val="00BE58A6"/>
    <w:rsid w:val="00BE5EE8"/>
    <w:rsid w:val="00BE695D"/>
    <w:rsid w:val="00BE7155"/>
    <w:rsid w:val="00BE71AE"/>
    <w:rsid w:val="00BE7340"/>
    <w:rsid w:val="00BE7A23"/>
    <w:rsid w:val="00BE7A62"/>
    <w:rsid w:val="00BE7CF8"/>
    <w:rsid w:val="00BE7F19"/>
    <w:rsid w:val="00BE7FDB"/>
    <w:rsid w:val="00BF031F"/>
    <w:rsid w:val="00BF095C"/>
    <w:rsid w:val="00BF09A0"/>
    <w:rsid w:val="00BF1191"/>
    <w:rsid w:val="00BF13FC"/>
    <w:rsid w:val="00BF1949"/>
    <w:rsid w:val="00BF1E12"/>
    <w:rsid w:val="00BF2365"/>
    <w:rsid w:val="00BF2B48"/>
    <w:rsid w:val="00BF309F"/>
    <w:rsid w:val="00BF3882"/>
    <w:rsid w:val="00BF3AFE"/>
    <w:rsid w:val="00BF4C53"/>
    <w:rsid w:val="00BF4FA0"/>
    <w:rsid w:val="00BF5218"/>
    <w:rsid w:val="00BF57F2"/>
    <w:rsid w:val="00BF5B09"/>
    <w:rsid w:val="00BF5EEC"/>
    <w:rsid w:val="00BF75B5"/>
    <w:rsid w:val="00BF7858"/>
    <w:rsid w:val="00C0000D"/>
    <w:rsid w:val="00C00167"/>
    <w:rsid w:val="00C00E04"/>
    <w:rsid w:val="00C0199C"/>
    <w:rsid w:val="00C01B59"/>
    <w:rsid w:val="00C0201D"/>
    <w:rsid w:val="00C0245F"/>
    <w:rsid w:val="00C0250B"/>
    <w:rsid w:val="00C02963"/>
    <w:rsid w:val="00C03624"/>
    <w:rsid w:val="00C04423"/>
    <w:rsid w:val="00C0488C"/>
    <w:rsid w:val="00C051E5"/>
    <w:rsid w:val="00C05A08"/>
    <w:rsid w:val="00C05A76"/>
    <w:rsid w:val="00C05CE8"/>
    <w:rsid w:val="00C061BD"/>
    <w:rsid w:val="00C066C0"/>
    <w:rsid w:val="00C06B4E"/>
    <w:rsid w:val="00C0702D"/>
    <w:rsid w:val="00C0740E"/>
    <w:rsid w:val="00C075AD"/>
    <w:rsid w:val="00C077D7"/>
    <w:rsid w:val="00C103E1"/>
    <w:rsid w:val="00C10B66"/>
    <w:rsid w:val="00C116DF"/>
    <w:rsid w:val="00C1270F"/>
    <w:rsid w:val="00C12A40"/>
    <w:rsid w:val="00C13A74"/>
    <w:rsid w:val="00C13B51"/>
    <w:rsid w:val="00C1441C"/>
    <w:rsid w:val="00C145F1"/>
    <w:rsid w:val="00C14B41"/>
    <w:rsid w:val="00C1511E"/>
    <w:rsid w:val="00C152C9"/>
    <w:rsid w:val="00C15562"/>
    <w:rsid w:val="00C15996"/>
    <w:rsid w:val="00C15ABE"/>
    <w:rsid w:val="00C172D9"/>
    <w:rsid w:val="00C17400"/>
    <w:rsid w:val="00C17848"/>
    <w:rsid w:val="00C178A5"/>
    <w:rsid w:val="00C21004"/>
    <w:rsid w:val="00C2247D"/>
    <w:rsid w:val="00C22B0D"/>
    <w:rsid w:val="00C230D3"/>
    <w:rsid w:val="00C237DF"/>
    <w:rsid w:val="00C244A8"/>
    <w:rsid w:val="00C246C0"/>
    <w:rsid w:val="00C252A0"/>
    <w:rsid w:val="00C2563C"/>
    <w:rsid w:val="00C257BC"/>
    <w:rsid w:val="00C25B8B"/>
    <w:rsid w:val="00C26295"/>
    <w:rsid w:val="00C26D4A"/>
    <w:rsid w:val="00C27C35"/>
    <w:rsid w:val="00C307DF"/>
    <w:rsid w:val="00C31482"/>
    <w:rsid w:val="00C331D9"/>
    <w:rsid w:val="00C33724"/>
    <w:rsid w:val="00C34666"/>
    <w:rsid w:val="00C35571"/>
    <w:rsid w:val="00C35636"/>
    <w:rsid w:val="00C357CC"/>
    <w:rsid w:val="00C35B1E"/>
    <w:rsid w:val="00C35D94"/>
    <w:rsid w:val="00C36859"/>
    <w:rsid w:val="00C3695F"/>
    <w:rsid w:val="00C373CA"/>
    <w:rsid w:val="00C37597"/>
    <w:rsid w:val="00C37B60"/>
    <w:rsid w:val="00C37EC1"/>
    <w:rsid w:val="00C37F4C"/>
    <w:rsid w:val="00C37F8F"/>
    <w:rsid w:val="00C401A9"/>
    <w:rsid w:val="00C408B7"/>
    <w:rsid w:val="00C40A7B"/>
    <w:rsid w:val="00C41036"/>
    <w:rsid w:val="00C424D0"/>
    <w:rsid w:val="00C430BD"/>
    <w:rsid w:val="00C43FB6"/>
    <w:rsid w:val="00C45130"/>
    <w:rsid w:val="00C4522C"/>
    <w:rsid w:val="00C45262"/>
    <w:rsid w:val="00C4548C"/>
    <w:rsid w:val="00C467A6"/>
    <w:rsid w:val="00C4692C"/>
    <w:rsid w:val="00C46D96"/>
    <w:rsid w:val="00C47201"/>
    <w:rsid w:val="00C472B8"/>
    <w:rsid w:val="00C47E18"/>
    <w:rsid w:val="00C50130"/>
    <w:rsid w:val="00C50C5F"/>
    <w:rsid w:val="00C51738"/>
    <w:rsid w:val="00C51ABF"/>
    <w:rsid w:val="00C51F03"/>
    <w:rsid w:val="00C520C2"/>
    <w:rsid w:val="00C52207"/>
    <w:rsid w:val="00C5247F"/>
    <w:rsid w:val="00C52BD6"/>
    <w:rsid w:val="00C53F4D"/>
    <w:rsid w:val="00C54381"/>
    <w:rsid w:val="00C5454E"/>
    <w:rsid w:val="00C54DA5"/>
    <w:rsid w:val="00C55306"/>
    <w:rsid w:val="00C55B39"/>
    <w:rsid w:val="00C55BD1"/>
    <w:rsid w:val="00C569EA"/>
    <w:rsid w:val="00C56D4E"/>
    <w:rsid w:val="00C56EE9"/>
    <w:rsid w:val="00C57B7F"/>
    <w:rsid w:val="00C602FB"/>
    <w:rsid w:val="00C604C1"/>
    <w:rsid w:val="00C604E3"/>
    <w:rsid w:val="00C60622"/>
    <w:rsid w:val="00C609A0"/>
    <w:rsid w:val="00C60A81"/>
    <w:rsid w:val="00C61664"/>
    <w:rsid w:val="00C61C2B"/>
    <w:rsid w:val="00C62612"/>
    <w:rsid w:val="00C6303D"/>
    <w:rsid w:val="00C63A8D"/>
    <w:rsid w:val="00C64F04"/>
    <w:rsid w:val="00C650A0"/>
    <w:rsid w:val="00C65369"/>
    <w:rsid w:val="00C6580F"/>
    <w:rsid w:val="00C66423"/>
    <w:rsid w:val="00C66D6A"/>
    <w:rsid w:val="00C66FA2"/>
    <w:rsid w:val="00C67542"/>
    <w:rsid w:val="00C67C3F"/>
    <w:rsid w:val="00C70D14"/>
    <w:rsid w:val="00C712B6"/>
    <w:rsid w:val="00C714E4"/>
    <w:rsid w:val="00C7154E"/>
    <w:rsid w:val="00C715FC"/>
    <w:rsid w:val="00C72099"/>
    <w:rsid w:val="00C7230E"/>
    <w:rsid w:val="00C727FF"/>
    <w:rsid w:val="00C731CA"/>
    <w:rsid w:val="00C73842"/>
    <w:rsid w:val="00C73DE6"/>
    <w:rsid w:val="00C741FC"/>
    <w:rsid w:val="00C74219"/>
    <w:rsid w:val="00C744A7"/>
    <w:rsid w:val="00C745EB"/>
    <w:rsid w:val="00C74F12"/>
    <w:rsid w:val="00C756B4"/>
    <w:rsid w:val="00C75EEF"/>
    <w:rsid w:val="00C76364"/>
    <w:rsid w:val="00C77C04"/>
    <w:rsid w:val="00C77C28"/>
    <w:rsid w:val="00C80E05"/>
    <w:rsid w:val="00C81742"/>
    <w:rsid w:val="00C824B2"/>
    <w:rsid w:val="00C82605"/>
    <w:rsid w:val="00C82DA4"/>
    <w:rsid w:val="00C82E92"/>
    <w:rsid w:val="00C83B6F"/>
    <w:rsid w:val="00C84940"/>
    <w:rsid w:val="00C9122B"/>
    <w:rsid w:val="00C91374"/>
    <w:rsid w:val="00C91B87"/>
    <w:rsid w:val="00C91EA5"/>
    <w:rsid w:val="00C9234D"/>
    <w:rsid w:val="00C92CDC"/>
    <w:rsid w:val="00C94BE9"/>
    <w:rsid w:val="00C95139"/>
    <w:rsid w:val="00C954F4"/>
    <w:rsid w:val="00C95A5C"/>
    <w:rsid w:val="00C9604F"/>
    <w:rsid w:val="00C966F3"/>
    <w:rsid w:val="00C96ADB"/>
    <w:rsid w:val="00C9715C"/>
    <w:rsid w:val="00C97F0B"/>
    <w:rsid w:val="00CA0258"/>
    <w:rsid w:val="00CA0722"/>
    <w:rsid w:val="00CA11DF"/>
    <w:rsid w:val="00CA3114"/>
    <w:rsid w:val="00CA32DE"/>
    <w:rsid w:val="00CA3504"/>
    <w:rsid w:val="00CA3659"/>
    <w:rsid w:val="00CA4017"/>
    <w:rsid w:val="00CA4194"/>
    <w:rsid w:val="00CA45E1"/>
    <w:rsid w:val="00CA48D2"/>
    <w:rsid w:val="00CA4FAE"/>
    <w:rsid w:val="00CA60CF"/>
    <w:rsid w:val="00CA6D9E"/>
    <w:rsid w:val="00CB1715"/>
    <w:rsid w:val="00CB1A4D"/>
    <w:rsid w:val="00CB1D9F"/>
    <w:rsid w:val="00CB2885"/>
    <w:rsid w:val="00CB3921"/>
    <w:rsid w:val="00CB455D"/>
    <w:rsid w:val="00CB4CFC"/>
    <w:rsid w:val="00CB4F64"/>
    <w:rsid w:val="00CB55F0"/>
    <w:rsid w:val="00CB5C04"/>
    <w:rsid w:val="00CB69C0"/>
    <w:rsid w:val="00CB77F3"/>
    <w:rsid w:val="00CB787D"/>
    <w:rsid w:val="00CB7D68"/>
    <w:rsid w:val="00CC1275"/>
    <w:rsid w:val="00CC18E6"/>
    <w:rsid w:val="00CC1960"/>
    <w:rsid w:val="00CC26BA"/>
    <w:rsid w:val="00CC304D"/>
    <w:rsid w:val="00CC3713"/>
    <w:rsid w:val="00CC4585"/>
    <w:rsid w:val="00CC4DF7"/>
    <w:rsid w:val="00CC4F3E"/>
    <w:rsid w:val="00CC4F94"/>
    <w:rsid w:val="00CC5E45"/>
    <w:rsid w:val="00CC6B46"/>
    <w:rsid w:val="00CC6E1A"/>
    <w:rsid w:val="00CD019C"/>
    <w:rsid w:val="00CD01DE"/>
    <w:rsid w:val="00CD1556"/>
    <w:rsid w:val="00CD2812"/>
    <w:rsid w:val="00CD2D43"/>
    <w:rsid w:val="00CD3347"/>
    <w:rsid w:val="00CD3594"/>
    <w:rsid w:val="00CD37FB"/>
    <w:rsid w:val="00CD38AE"/>
    <w:rsid w:val="00CD39B9"/>
    <w:rsid w:val="00CD4529"/>
    <w:rsid w:val="00CD4CB0"/>
    <w:rsid w:val="00CD547A"/>
    <w:rsid w:val="00CD550C"/>
    <w:rsid w:val="00CD5623"/>
    <w:rsid w:val="00CD5CD6"/>
    <w:rsid w:val="00CD69BB"/>
    <w:rsid w:val="00CD790C"/>
    <w:rsid w:val="00CE0315"/>
    <w:rsid w:val="00CE067D"/>
    <w:rsid w:val="00CE0735"/>
    <w:rsid w:val="00CE17E9"/>
    <w:rsid w:val="00CE1DD9"/>
    <w:rsid w:val="00CE32B0"/>
    <w:rsid w:val="00CE3C4D"/>
    <w:rsid w:val="00CE4B2D"/>
    <w:rsid w:val="00CE5294"/>
    <w:rsid w:val="00CE68E4"/>
    <w:rsid w:val="00CE711E"/>
    <w:rsid w:val="00CE726B"/>
    <w:rsid w:val="00CE7C12"/>
    <w:rsid w:val="00CF1189"/>
    <w:rsid w:val="00CF1985"/>
    <w:rsid w:val="00CF1B70"/>
    <w:rsid w:val="00CF2142"/>
    <w:rsid w:val="00CF3DA0"/>
    <w:rsid w:val="00CF40ED"/>
    <w:rsid w:val="00CF480A"/>
    <w:rsid w:val="00CF5869"/>
    <w:rsid w:val="00CF73F6"/>
    <w:rsid w:val="00CF76EC"/>
    <w:rsid w:val="00CF7A2C"/>
    <w:rsid w:val="00CF7D37"/>
    <w:rsid w:val="00D0055E"/>
    <w:rsid w:val="00D00695"/>
    <w:rsid w:val="00D00E38"/>
    <w:rsid w:val="00D01D70"/>
    <w:rsid w:val="00D02AE7"/>
    <w:rsid w:val="00D02DAE"/>
    <w:rsid w:val="00D02E74"/>
    <w:rsid w:val="00D033AF"/>
    <w:rsid w:val="00D03FD4"/>
    <w:rsid w:val="00D052A7"/>
    <w:rsid w:val="00D05DC2"/>
    <w:rsid w:val="00D06CE5"/>
    <w:rsid w:val="00D10591"/>
    <w:rsid w:val="00D10B42"/>
    <w:rsid w:val="00D12303"/>
    <w:rsid w:val="00D12F58"/>
    <w:rsid w:val="00D14125"/>
    <w:rsid w:val="00D15A12"/>
    <w:rsid w:val="00D165CC"/>
    <w:rsid w:val="00D16B7D"/>
    <w:rsid w:val="00D17426"/>
    <w:rsid w:val="00D1779F"/>
    <w:rsid w:val="00D17C2C"/>
    <w:rsid w:val="00D2041B"/>
    <w:rsid w:val="00D2048B"/>
    <w:rsid w:val="00D20B9E"/>
    <w:rsid w:val="00D216F3"/>
    <w:rsid w:val="00D21A8C"/>
    <w:rsid w:val="00D21AE7"/>
    <w:rsid w:val="00D22119"/>
    <w:rsid w:val="00D22E35"/>
    <w:rsid w:val="00D23D14"/>
    <w:rsid w:val="00D2411B"/>
    <w:rsid w:val="00D2470B"/>
    <w:rsid w:val="00D249DC"/>
    <w:rsid w:val="00D2504A"/>
    <w:rsid w:val="00D2566D"/>
    <w:rsid w:val="00D25734"/>
    <w:rsid w:val="00D25E48"/>
    <w:rsid w:val="00D263E8"/>
    <w:rsid w:val="00D273C9"/>
    <w:rsid w:val="00D30C0D"/>
    <w:rsid w:val="00D30C30"/>
    <w:rsid w:val="00D31F4C"/>
    <w:rsid w:val="00D321EB"/>
    <w:rsid w:val="00D3269C"/>
    <w:rsid w:val="00D3284C"/>
    <w:rsid w:val="00D328AD"/>
    <w:rsid w:val="00D34165"/>
    <w:rsid w:val="00D35285"/>
    <w:rsid w:val="00D35968"/>
    <w:rsid w:val="00D363E3"/>
    <w:rsid w:val="00D36781"/>
    <w:rsid w:val="00D3685B"/>
    <w:rsid w:val="00D37027"/>
    <w:rsid w:val="00D37BDA"/>
    <w:rsid w:val="00D40255"/>
    <w:rsid w:val="00D40483"/>
    <w:rsid w:val="00D40A64"/>
    <w:rsid w:val="00D4143F"/>
    <w:rsid w:val="00D419D6"/>
    <w:rsid w:val="00D4264D"/>
    <w:rsid w:val="00D42AF2"/>
    <w:rsid w:val="00D42FF4"/>
    <w:rsid w:val="00D431A8"/>
    <w:rsid w:val="00D437BB"/>
    <w:rsid w:val="00D4473C"/>
    <w:rsid w:val="00D44ED8"/>
    <w:rsid w:val="00D45849"/>
    <w:rsid w:val="00D462A7"/>
    <w:rsid w:val="00D46E38"/>
    <w:rsid w:val="00D477BF"/>
    <w:rsid w:val="00D50017"/>
    <w:rsid w:val="00D5101C"/>
    <w:rsid w:val="00D51437"/>
    <w:rsid w:val="00D53F10"/>
    <w:rsid w:val="00D54129"/>
    <w:rsid w:val="00D54746"/>
    <w:rsid w:val="00D54C83"/>
    <w:rsid w:val="00D55501"/>
    <w:rsid w:val="00D558FD"/>
    <w:rsid w:val="00D565A1"/>
    <w:rsid w:val="00D56690"/>
    <w:rsid w:val="00D56B73"/>
    <w:rsid w:val="00D57356"/>
    <w:rsid w:val="00D60992"/>
    <w:rsid w:val="00D60D94"/>
    <w:rsid w:val="00D610EE"/>
    <w:rsid w:val="00D616AD"/>
    <w:rsid w:val="00D61CEE"/>
    <w:rsid w:val="00D61E93"/>
    <w:rsid w:val="00D62461"/>
    <w:rsid w:val="00D62738"/>
    <w:rsid w:val="00D628A0"/>
    <w:rsid w:val="00D63847"/>
    <w:rsid w:val="00D655EA"/>
    <w:rsid w:val="00D65B2E"/>
    <w:rsid w:val="00D65D83"/>
    <w:rsid w:val="00D66AA1"/>
    <w:rsid w:val="00D6702E"/>
    <w:rsid w:val="00D67DAE"/>
    <w:rsid w:val="00D67F01"/>
    <w:rsid w:val="00D707C9"/>
    <w:rsid w:val="00D70A8F"/>
    <w:rsid w:val="00D70E24"/>
    <w:rsid w:val="00D71469"/>
    <w:rsid w:val="00D73280"/>
    <w:rsid w:val="00D7367A"/>
    <w:rsid w:val="00D73E28"/>
    <w:rsid w:val="00D73F7B"/>
    <w:rsid w:val="00D74E15"/>
    <w:rsid w:val="00D755EA"/>
    <w:rsid w:val="00D76226"/>
    <w:rsid w:val="00D8033B"/>
    <w:rsid w:val="00D805C2"/>
    <w:rsid w:val="00D80C1C"/>
    <w:rsid w:val="00D811D9"/>
    <w:rsid w:val="00D81274"/>
    <w:rsid w:val="00D8136A"/>
    <w:rsid w:val="00D82937"/>
    <w:rsid w:val="00D82B65"/>
    <w:rsid w:val="00D83600"/>
    <w:rsid w:val="00D84426"/>
    <w:rsid w:val="00D8477C"/>
    <w:rsid w:val="00D84851"/>
    <w:rsid w:val="00D84B57"/>
    <w:rsid w:val="00D85575"/>
    <w:rsid w:val="00D85BD1"/>
    <w:rsid w:val="00D85FA5"/>
    <w:rsid w:val="00D8658C"/>
    <w:rsid w:val="00D86B24"/>
    <w:rsid w:val="00D86D3D"/>
    <w:rsid w:val="00D86EDE"/>
    <w:rsid w:val="00D9000D"/>
    <w:rsid w:val="00D90218"/>
    <w:rsid w:val="00D90423"/>
    <w:rsid w:val="00D908B6"/>
    <w:rsid w:val="00D91370"/>
    <w:rsid w:val="00D9147F"/>
    <w:rsid w:val="00D921A4"/>
    <w:rsid w:val="00D92FCD"/>
    <w:rsid w:val="00D9325C"/>
    <w:rsid w:val="00D936B5"/>
    <w:rsid w:val="00D948B8"/>
    <w:rsid w:val="00D94C7B"/>
    <w:rsid w:val="00D94DA3"/>
    <w:rsid w:val="00D9513C"/>
    <w:rsid w:val="00D9515B"/>
    <w:rsid w:val="00D95952"/>
    <w:rsid w:val="00D95FAE"/>
    <w:rsid w:val="00D9653E"/>
    <w:rsid w:val="00D96726"/>
    <w:rsid w:val="00D96D09"/>
    <w:rsid w:val="00D976FD"/>
    <w:rsid w:val="00D97701"/>
    <w:rsid w:val="00D9775B"/>
    <w:rsid w:val="00D97E68"/>
    <w:rsid w:val="00DA0E14"/>
    <w:rsid w:val="00DA1FB3"/>
    <w:rsid w:val="00DA4508"/>
    <w:rsid w:val="00DA4677"/>
    <w:rsid w:val="00DA52C7"/>
    <w:rsid w:val="00DA639C"/>
    <w:rsid w:val="00DA6C89"/>
    <w:rsid w:val="00DA7B46"/>
    <w:rsid w:val="00DB04F0"/>
    <w:rsid w:val="00DB0972"/>
    <w:rsid w:val="00DB14A0"/>
    <w:rsid w:val="00DB19D1"/>
    <w:rsid w:val="00DB1BD0"/>
    <w:rsid w:val="00DB1C01"/>
    <w:rsid w:val="00DB1E1E"/>
    <w:rsid w:val="00DB238B"/>
    <w:rsid w:val="00DB2DE1"/>
    <w:rsid w:val="00DB2EC0"/>
    <w:rsid w:val="00DB2F0A"/>
    <w:rsid w:val="00DB3B71"/>
    <w:rsid w:val="00DB41D5"/>
    <w:rsid w:val="00DB44CA"/>
    <w:rsid w:val="00DB48D7"/>
    <w:rsid w:val="00DB5C7F"/>
    <w:rsid w:val="00DB61F2"/>
    <w:rsid w:val="00DB6FF3"/>
    <w:rsid w:val="00DB7539"/>
    <w:rsid w:val="00DC0029"/>
    <w:rsid w:val="00DC0185"/>
    <w:rsid w:val="00DC084C"/>
    <w:rsid w:val="00DC0BD1"/>
    <w:rsid w:val="00DC0D82"/>
    <w:rsid w:val="00DC2D58"/>
    <w:rsid w:val="00DC320A"/>
    <w:rsid w:val="00DC4B08"/>
    <w:rsid w:val="00DC4DB1"/>
    <w:rsid w:val="00DC575B"/>
    <w:rsid w:val="00DC5FD9"/>
    <w:rsid w:val="00DC6086"/>
    <w:rsid w:val="00DC60AC"/>
    <w:rsid w:val="00DC645F"/>
    <w:rsid w:val="00DC66D9"/>
    <w:rsid w:val="00DC67ED"/>
    <w:rsid w:val="00DC7B4F"/>
    <w:rsid w:val="00DD0123"/>
    <w:rsid w:val="00DD01C4"/>
    <w:rsid w:val="00DD0232"/>
    <w:rsid w:val="00DD09A2"/>
    <w:rsid w:val="00DD11CE"/>
    <w:rsid w:val="00DD1997"/>
    <w:rsid w:val="00DD3C8C"/>
    <w:rsid w:val="00DD3CD8"/>
    <w:rsid w:val="00DD51A6"/>
    <w:rsid w:val="00DD683D"/>
    <w:rsid w:val="00DD739D"/>
    <w:rsid w:val="00DD7D35"/>
    <w:rsid w:val="00DE0021"/>
    <w:rsid w:val="00DE039E"/>
    <w:rsid w:val="00DE049D"/>
    <w:rsid w:val="00DE054C"/>
    <w:rsid w:val="00DE0DC1"/>
    <w:rsid w:val="00DE0F37"/>
    <w:rsid w:val="00DE224A"/>
    <w:rsid w:val="00DE2520"/>
    <w:rsid w:val="00DE33AA"/>
    <w:rsid w:val="00DE3E44"/>
    <w:rsid w:val="00DE4EFC"/>
    <w:rsid w:val="00DE560B"/>
    <w:rsid w:val="00DE7091"/>
    <w:rsid w:val="00DF022A"/>
    <w:rsid w:val="00DF036E"/>
    <w:rsid w:val="00DF0415"/>
    <w:rsid w:val="00DF1BBB"/>
    <w:rsid w:val="00DF22BD"/>
    <w:rsid w:val="00DF299E"/>
    <w:rsid w:val="00DF3D5C"/>
    <w:rsid w:val="00DF409D"/>
    <w:rsid w:val="00DF4A01"/>
    <w:rsid w:val="00DF509C"/>
    <w:rsid w:val="00DF52DC"/>
    <w:rsid w:val="00DF7207"/>
    <w:rsid w:val="00DF75CD"/>
    <w:rsid w:val="00DF76F7"/>
    <w:rsid w:val="00E0046B"/>
    <w:rsid w:val="00E00BD3"/>
    <w:rsid w:val="00E010F1"/>
    <w:rsid w:val="00E0196F"/>
    <w:rsid w:val="00E0358B"/>
    <w:rsid w:val="00E03EB8"/>
    <w:rsid w:val="00E04103"/>
    <w:rsid w:val="00E04A51"/>
    <w:rsid w:val="00E050E3"/>
    <w:rsid w:val="00E05362"/>
    <w:rsid w:val="00E05B23"/>
    <w:rsid w:val="00E05F8D"/>
    <w:rsid w:val="00E06A15"/>
    <w:rsid w:val="00E06CDE"/>
    <w:rsid w:val="00E06EB1"/>
    <w:rsid w:val="00E07378"/>
    <w:rsid w:val="00E073B4"/>
    <w:rsid w:val="00E073C7"/>
    <w:rsid w:val="00E10DE1"/>
    <w:rsid w:val="00E10E47"/>
    <w:rsid w:val="00E11645"/>
    <w:rsid w:val="00E11922"/>
    <w:rsid w:val="00E12D24"/>
    <w:rsid w:val="00E13A99"/>
    <w:rsid w:val="00E1436E"/>
    <w:rsid w:val="00E150AF"/>
    <w:rsid w:val="00E16336"/>
    <w:rsid w:val="00E168DF"/>
    <w:rsid w:val="00E16DC0"/>
    <w:rsid w:val="00E17108"/>
    <w:rsid w:val="00E17215"/>
    <w:rsid w:val="00E17500"/>
    <w:rsid w:val="00E20807"/>
    <w:rsid w:val="00E222C0"/>
    <w:rsid w:val="00E232CD"/>
    <w:rsid w:val="00E233FF"/>
    <w:rsid w:val="00E241E6"/>
    <w:rsid w:val="00E24757"/>
    <w:rsid w:val="00E24972"/>
    <w:rsid w:val="00E2575A"/>
    <w:rsid w:val="00E25C51"/>
    <w:rsid w:val="00E26FAA"/>
    <w:rsid w:val="00E27595"/>
    <w:rsid w:val="00E304BB"/>
    <w:rsid w:val="00E332DA"/>
    <w:rsid w:val="00E339C7"/>
    <w:rsid w:val="00E3559C"/>
    <w:rsid w:val="00E35C8C"/>
    <w:rsid w:val="00E37704"/>
    <w:rsid w:val="00E3782E"/>
    <w:rsid w:val="00E4090C"/>
    <w:rsid w:val="00E40AFF"/>
    <w:rsid w:val="00E426E2"/>
    <w:rsid w:val="00E42A70"/>
    <w:rsid w:val="00E432E2"/>
    <w:rsid w:val="00E435AD"/>
    <w:rsid w:val="00E437CA"/>
    <w:rsid w:val="00E44BD7"/>
    <w:rsid w:val="00E44EAF"/>
    <w:rsid w:val="00E4511E"/>
    <w:rsid w:val="00E45146"/>
    <w:rsid w:val="00E45682"/>
    <w:rsid w:val="00E458BC"/>
    <w:rsid w:val="00E45B4F"/>
    <w:rsid w:val="00E45DCF"/>
    <w:rsid w:val="00E466F6"/>
    <w:rsid w:val="00E472DA"/>
    <w:rsid w:val="00E50315"/>
    <w:rsid w:val="00E50A9E"/>
    <w:rsid w:val="00E51EC9"/>
    <w:rsid w:val="00E521F5"/>
    <w:rsid w:val="00E52539"/>
    <w:rsid w:val="00E5265C"/>
    <w:rsid w:val="00E528E5"/>
    <w:rsid w:val="00E53425"/>
    <w:rsid w:val="00E54512"/>
    <w:rsid w:val="00E548DA"/>
    <w:rsid w:val="00E55447"/>
    <w:rsid w:val="00E55557"/>
    <w:rsid w:val="00E557A1"/>
    <w:rsid w:val="00E55B6D"/>
    <w:rsid w:val="00E55D19"/>
    <w:rsid w:val="00E5627F"/>
    <w:rsid w:val="00E564D5"/>
    <w:rsid w:val="00E56532"/>
    <w:rsid w:val="00E565B3"/>
    <w:rsid w:val="00E565F3"/>
    <w:rsid w:val="00E56983"/>
    <w:rsid w:val="00E56BF5"/>
    <w:rsid w:val="00E56EB8"/>
    <w:rsid w:val="00E57580"/>
    <w:rsid w:val="00E57E18"/>
    <w:rsid w:val="00E60B2A"/>
    <w:rsid w:val="00E60CB3"/>
    <w:rsid w:val="00E611BD"/>
    <w:rsid w:val="00E6208D"/>
    <w:rsid w:val="00E62276"/>
    <w:rsid w:val="00E65B4D"/>
    <w:rsid w:val="00E65F23"/>
    <w:rsid w:val="00E669BA"/>
    <w:rsid w:val="00E700D9"/>
    <w:rsid w:val="00E70DCF"/>
    <w:rsid w:val="00E72383"/>
    <w:rsid w:val="00E724DB"/>
    <w:rsid w:val="00E72609"/>
    <w:rsid w:val="00E728C5"/>
    <w:rsid w:val="00E73577"/>
    <w:rsid w:val="00E7365E"/>
    <w:rsid w:val="00E73A63"/>
    <w:rsid w:val="00E73B37"/>
    <w:rsid w:val="00E75BB9"/>
    <w:rsid w:val="00E75D7B"/>
    <w:rsid w:val="00E77448"/>
    <w:rsid w:val="00E77487"/>
    <w:rsid w:val="00E77A45"/>
    <w:rsid w:val="00E806C4"/>
    <w:rsid w:val="00E80B14"/>
    <w:rsid w:val="00E80BA0"/>
    <w:rsid w:val="00E817DE"/>
    <w:rsid w:val="00E81F9D"/>
    <w:rsid w:val="00E823CF"/>
    <w:rsid w:val="00E82928"/>
    <w:rsid w:val="00E829D9"/>
    <w:rsid w:val="00E82F29"/>
    <w:rsid w:val="00E83007"/>
    <w:rsid w:val="00E83454"/>
    <w:rsid w:val="00E83F48"/>
    <w:rsid w:val="00E8456A"/>
    <w:rsid w:val="00E85401"/>
    <w:rsid w:val="00E859F7"/>
    <w:rsid w:val="00E85C83"/>
    <w:rsid w:val="00E8641D"/>
    <w:rsid w:val="00E86A38"/>
    <w:rsid w:val="00E86B9D"/>
    <w:rsid w:val="00E86E39"/>
    <w:rsid w:val="00E8711D"/>
    <w:rsid w:val="00E906DC"/>
    <w:rsid w:val="00E908D3"/>
    <w:rsid w:val="00E914AF"/>
    <w:rsid w:val="00E91E40"/>
    <w:rsid w:val="00E928BB"/>
    <w:rsid w:val="00E936DE"/>
    <w:rsid w:val="00E93B1E"/>
    <w:rsid w:val="00E93E09"/>
    <w:rsid w:val="00E946D5"/>
    <w:rsid w:val="00E95782"/>
    <w:rsid w:val="00E95C13"/>
    <w:rsid w:val="00E95E2E"/>
    <w:rsid w:val="00E960FB"/>
    <w:rsid w:val="00E967A7"/>
    <w:rsid w:val="00E968E5"/>
    <w:rsid w:val="00E96C8E"/>
    <w:rsid w:val="00E97EED"/>
    <w:rsid w:val="00EA0B4A"/>
    <w:rsid w:val="00EA0D9C"/>
    <w:rsid w:val="00EA0F1B"/>
    <w:rsid w:val="00EA113E"/>
    <w:rsid w:val="00EA22AC"/>
    <w:rsid w:val="00EA2D80"/>
    <w:rsid w:val="00EA33C3"/>
    <w:rsid w:val="00EA368D"/>
    <w:rsid w:val="00EA37A4"/>
    <w:rsid w:val="00EA39EF"/>
    <w:rsid w:val="00EA3AE8"/>
    <w:rsid w:val="00EA5FCD"/>
    <w:rsid w:val="00EA6034"/>
    <w:rsid w:val="00EA654A"/>
    <w:rsid w:val="00EA66C0"/>
    <w:rsid w:val="00EA6FF9"/>
    <w:rsid w:val="00EA78C6"/>
    <w:rsid w:val="00EB06A6"/>
    <w:rsid w:val="00EB06CE"/>
    <w:rsid w:val="00EB071F"/>
    <w:rsid w:val="00EB0ABB"/>
    <w:rsid w:val="00EB1172"/>
    <w:rsid w:val="00EB14E2"/>
    <w:rsid w:val="00EB15D4"/>
    <w:rsid w:val="00EB17F3"/>
    <w:rsid w:val="00EB1B7A"/>
    <w:rsid w:val="00EB1DAA"/>
    <w:rsid w:val="00EB21DF"/>
    <w:rsid w:val="00EB2560"/>
    <w:rsid w:val="00EB2895"/>
    <w:rsid w:val="00EB3873"/>
    <w:rsid w:val="00EB4890"/>
    <w:rsid w:val="00EB4CBF"/>
    <w:rsid w:val="00EB52B7"/>
    <w:rsid w:val="00EB5BCA"/>
    <w:rsid w:val="00EB5D21"/>
    <w:rsid w:val="00EB5FA7"/>
    <w:rsid w:val="00EB62F1"/>
    <w:rsid w:val="00EB6E82"/>
    <w:rsid w:val="00EB7B07"/>
    <w:rsid w:val="00EC06B8"/>
    <w:rsid w:val="00EC1DDA"/>
    <w:rsid w:val="00EC24F5"/>
    <w:rsid w:val="00EC2774"/>
    <w:rsid w:val="00EC3D46"/>
    <w:rsid w:val="00EC6017"/>
    <w:rsid w:val="00EC60BD"/>
    <w:rsid w:val="00EC6403"/>
    <w:rsid w:val="00EC6548"/>
    <w:rsid w:val="00EC68B7"/>
    <w:rsid w:val="00EC6999"/>
    <w:rsid w:val="00EC6FAE"/>
    <w:rsid w:val="00EC7F55"/>
    <w:rsid w:val="00ED0250"/>
    <w:rsid w:val="00ED0C4A"/>
    <w:rsid w:val="00ED0CF9"/>
    <w:rsid w:val="00ED1D87"/>
    <w:rsid w:val="00ED1E47"/>
    <w:rsid w:val="00ED237D"/>
    <w:rsid w:val="00ED2C3E"/>
    <w:rsid w:val="00ED2F3B"/>
    <w:rsid w:val="00ED38F7"/>
    <w:rsid w:val="00ED3FA4"/>
    <w:rsid w:val="00ED4767"/>
    <w:rsid w:val="00ED6DAD"/>
    <w:rsid w:val="00ED783E"/>
    <w:rsid w:val="00ED7DA7"/>
    <w:rsid w:val="00EE0647"/>
    <w:rsid w:val="00EE0C62"/>
    <w:rsid w:val="00EE1041"/>
    <w:rsid w:val="00EE14F0"/>
    <w:rsid w:val="00EE155C"/>
    <w:rsid w:val="00EE1602"/>
    <w:rsid w:val="00EE1A39"/>
    <w:rsid w:val="00EE25CA"/>
    <w:rsid w:val="00EE280F"/>
    <w:rsid w:val="00EE2BE4"/>
    <w:rsid w:val="00EE2C6C"/>
    <w:rsid w:val="00EE2FF0"/>
    <w:rsid w:val="00EE39FE"/>
    <w:rsid w:val="00EE4069"/>
    <w:rsid w:val="00EE5092"/>
    <w:rsid w:val="00EE51C4"/>
    <w:rsid w:val="00EE6A29"/>
    <w:rsid w:val="00EE7016"/>
    <w:rsid w:val="00EE7325"/>
    <w:rsid w:val="00EE769E"/>
    <w:rsid w:val="00EE7781"/>
    <w:rsid w:val="00EF0116"/>
    <w:rsid w:val="00EF0155"/>
    <w:rsid w:val="00EF0D69"/>
    <w:rsid w:val="00EF0F0B"/>
    <w:rsid w:val="00EF12C1"/>
    <w:rsid w:val="00EF157B"/>
    <w:rsid w:val="00EF18E5"/>
    <w:rsid w:val="00EF1C23"/>
    <w:rsid w:val="00EF2B2D"/>
    <w:rsid w:val="00EF4366"/>
    <w:rsid w:val="00EF4BDF"/>
    <w:rsid w:val="00EF57E1"/>
    <w:rsid w:val="00EF5956"/>
    <w:rsid w:val="00EF6383"/>
    <w:rsid w:val="00EF6399"/>
    <w:rsid w:val="00EF6E67"/>
    <w:rsid w:val="00EF761A"/>
    <w:rsid w:val="00EF7D3F"/>
    <w:rsid w:val="00F00156"/>
    <w:rsid w:val="00F00914"/>
    <w:rsid w:val="00F00CF9"/>
    <w:rsid w:val="00F03D97"/>
    <w:rsid w:val="00F04014"/>
    <w:rsid w:val="00F05577"/>
    <w:rsid w:val="00F05C07"/>
    <w:rsid w:val="00F05DCC"/>
    <w:rsid w:val="00F0604E"/>
    <w:rsid w:val="00F069B0"/>
    <w:rsid w:val="00F070E6"/>
    <w:rsid w:val="00F07FFA"/>
    <w:rsid w:val="00F1031B"/>
    <w:rsid w:val="00F10AB2"/>
    <w:rsid w:val="00F10B53"/>
    <w:rsid w:val="00F10D98"/>
    <w:rsid w:val="00F1166B"/>
    <w:rsid w:val="00F118F8"/>
    <w:rsid w:val="00F11D65"/>
    <w:rsid w:val="00F122D3"/>
    <w:rsid w:val="00F130D4"/>
    <w:rsid w:val="00F144AE"/>
    <w:rsid w:val="00F147F8"/>
    <w:rsid w:val="00F14BD8"/>
    <w:rsid w:val="00F14D70"/>
    <w:rsid w:val="00F15248"/>
    <w:rsid w:val="00F15645"/>
    <w:rsid w:val="00F17A07"/>
    <w:rsid w:val="00F201C1"/>
    <w:rsid w:val="00F207F8"/>
    <w:rsid w:val="00F212A8"/>
    <w:rsid w:val="00F214FF"/>
    <w:rsid w:val="00F215CF"/>
    <w:rsid w:val="00F2164A"/>
    <w:rsid w:val="00F21A00"/>
    <w:rsid w:val="00F21BCB"/>
    <w:rsid w:val="00F22010"/>
    <w:rsid w:val="00F22BEB"/>
    <w:rsid w:val="00F22DEB"/>
    <w:rsid w:val="00F23C16"/>
    <w:rsid w:val="00F2448F"/>
    <w:rsid w:val="00F25CA2"/>
    <w:rsid w:val="00F269A2"/>
    <w:rsid w:val="00F271A9"/>
    <w:rsid w:val="00F272CA"/>
    <w:rsid w:val="00F2769A"/>
    <w:rsid w:val="00F30FE9"/>
    <w:rsid w:val="00F3146B"/>
    <w:rsid w:val="00F31C04"/>
    <w:rsid w:val="00F32F50"/>
    <w:rsid w:val="00F34117"/>
    <w:rsid w:val="00F34376"/>
    <w:rsid w:val="00F34BA9"/>
    <w:rsid w:val="00F34C5E"/>
    <w:rsid w:val="00F35050"/>
    <w:rsid w:val="00F35494"/>
    <w:rsid w:val="00F35FBE"/>
    <w:rsid w:val="00F3633F"/>
    <w:rsid w:val="00F36357"/>
    <w:rsid w:val="00F36B9F"/>
    <w:rsid w:val="00F372BD"/>
    <w:rsid w:val="00F37622"/>
    <w:rsid w:val="00F40040"/>
    <w:rsid w:val="00F427FB"/>
    <w:rsid w:val="00F439D0"/>
    <w:rsid w:val="00F476C0"/>
    <w:rsid w:val="00F47D03"/>
    <w:rsid w:val="00F47DFC"/>
    <w:rsid w:val="00F47E8E"/>
    <w:rsid w:val="00F51776"/>
    <w:rsid w:val="00F51917"/>
    <w:rsid w:val="00F51E97"/>
    <w:rsid w:val="00F5224B"/>
    <w:rsid w:val="00F52545"/>
    <w:rsid w:val="00F52A34"/>
    <w:rsid w:val="00F52FBA"/>
    <w:rsid w:val="00F532D0"/>
    <w:rsid w:val="00F53383"/>
    <w:rsid w:val="00F53CD0"/>
    <w:rsid w:val="00F53CF6"/>
    <w:rsid w:val="00F53EEA"/>
    <w:rsid w:val="00F5520E"/>
    <w:rsid w:val="00F5566C"/>
    <w:rsid w:val="00F562D4"/>
    <w:rsid w:val="00F57E04"/>
    <w:rsid w:val="00F601BD"/>
    <w:rsid w:val="00F613F7"/>
    <w:rsid w:val="00F6254F"/>
    <w:rsid w:val="00F6286F"/>
    <w:rsid w:val="00F62C43"/>
    <w:rsid w:val="00F6300E"/>
    <w:rsid w:val="00F63298"/>
    <w:rsid w:val="00F6374E"/>
    <w:rsid w:val="00F64730"/>
    <w:rsid w:val="00F64B2F"/>
    <w:rsid w:val="00F652BC"/>
    <w:rsid w:val="00F659DC"/>
    <w:rsid w:val="00F6604A"/>
    <w:rsid w:val="00F668CD"/>
    <w:rsid w:val="00F67023"/>
    <w:rsid w:val="00F671DA"/>
    <w:rsid w:val="00F70353"/>
    <w:rsid w:val="00F71D4C"/>
    <w:rsid w:val="00F72BAE"/>
    <w:rsid w:val="00F72DF5"/>
    <w:rsid w:val="00F73529"/>
    <w:rsid w:val="00F73691"/>
    <w:rsid w:val="00F74716"/>
    <w:rsid w:val="00F74F45"/>
    <w:rsid w:val="00F74F7E"/>
    <w:rsid w:val="00F750E2"/>
    <w:rsid w:val="00F754A6"/>
    <w:rsid w:val="00F75543"/>
    <w:rsid w:val="00F7648A"/>
    <w:rsid w:val="00F77464"/>
    <w:rsid w:val="00F777CD"/>
    <w:rsid w:val="00F77ABE"/>
    <w:rsid w:val="00F77E1A"/>
    <w:rsid w:val="00F80683"/>
    <w:rsid w:val="00F80BEF"/>
    <w:rsid w:val="00F81C9B"/>
    <w:rsid w:val="00F81FB2"/>
    <w:rsid w:val="00F827B1"/>
    <w:rsid w:val="00F82F02"/>
    <w:rsid w:val="00F83C38"/>
    <w:rsid w:val="00F8432C"/>
    <w:rsid w:val="00F85E3D"/>
    <w:rsid w:val="00F86310"/>
    <w:rsid w:val="00F86452"/>
    <w:rsid w:val="00F86464"/>
    <w:rsid w:val="00F86A3A"/>
    <w:rsid w:val="00F870FE"/>
    <w:rsid w:val="00F878C1"/>
    <w:rsid w:val="00F87C12"/>
    <w:rsid w:val="00F90A10"/>
    <w:rsid w:val="00F91449"/>
    <w:rsid w:val="00F91955"/>
    <w:rsid w:val="00F91A24"/>
    <w:rsid w:val="00F92147"/>
    <w:rsid w:val="00F9412E"/>
    <w:rsid w:val="00F96516"/>
    <w:rsid w:val="00F9700D"/>
    <w:rsid w:val="00FA03CF"/>
    <w:rsid w:val="00FA129F"/>
    <w:rsid w:val="00FA19D9"/>
    <w:rsid w:val="00FA1DC1"/>
    <w:rsid w:val="00FA2CB0"/>
    <w:rsid w:val="00FA34E9"/>
    <w:rsid w:val="00FA4C7D"/>
    <w:rsid w:val="00FA4D07"/>
    <w:rsid w:val="00FA5A15"/>
    <w:rsid w:val="00FA5A23"/>
    <w:rsid w:val="00FA69C6"/>
    <w:rsid w:val="00FA6E71"/>
    <w:rsid w:val="00FA6E76"/>
    <w:rsid w:val="00FA7BCC"/>
    <w:rsid w:val="00FA7CDF"/>
    <w:rsid w:val="00FB02B9"/>
    <w:rsid w:val="00FB03BE"/>
    <w:rsid w:val="00FB06FE"/>
    <w:rsid w:val="00FB0A7B"/>
    <w:rsid w:val="00FB1515"/>
    <w:rsid w:val="00FB1942"/>
    <w:rsid w:val="00FB1FD1"/>
    <w:rsid w:val="00FB20F9"/>
    <w:rsid w:val="00FB2606"/>
    <w:rsid w:val="00FB2B56"/>
    <w:rsid w:val="00FB2D48"/>
    <w:rsid w:val="00FB2EC4"/>
    <w:rsid w:val="00FB319B"/>
    <w:rsid w:val="00FB3D45"/>
    <w:rsid w:val="00FB458F"/>
    <w:rsid w:val="00FB475B"/>
    <w:rsid w:val="00FB531E"/>
    <w:rsid w:val="00FB6E7F"/>
    <w:rsid w:val="00FB6F7F"/>
    <w:rsid w:val="00FB71DF"/>
    <w:rsid w:val="00FB750C"/>
    <w:rsid w:val="00FC062A"/>
    <w:rsid w:val="00FC073A"/>
    <w:rsid w:val="00FC082B"/>
    <w:rsid w:val="00FC11AE"/>
    <w:rsid w:val="00FC11E0"/>
    <w:rsid w:val="00FC142B"/>
    <w:rsid w:val="00FC1A56"/>
    <w:rsid w:val="00FC1B2F"/>
    <w:rsid w:val="00FC1F28"/>
    <w:rsid w:val="00FC21B2"/>
    <w:rsid w:val="00FC2A1C"/>
    <w:rsid w:val="00FC3707"/>
    <w:rsid w:val="00FC3F4A"/>
    <w:rsid w:val="00FC5061"/>
    <w:rsid w:val="00FC52EF"/>
    <w:rsid w:val="00FC5343"/>
    <w:rsid w:val="00FC5581"/>
    <w:rsid w:val="00FC57CB"/>
    <w:rsid w:val="00FC77F1"/>
    <w:rsid w:val="00FC7CA4"/>
    <w:rsid w:val="00FD037B"/>
    <w:rsid w:val="00FD054F"/>
    <w:rsid w:val="00FD07F8"/>
    <w:rsid w:val="00FD0D29"/>
    <w:rsid w:val="00FD0D60"/>
    <w:rsid w:val="00FD0FFC"/>
    <w:rsid w:val="00FD26C0"/>
    <w:rsid w:val="00FD2CCE"/>
    <w:rsid w:val="00FD2F87"/>
    <w:rsid w:val="00FD306A"/>
    <w:rsid w:val="00FD432D"/>
    <w:rsid w:val="00FD4846"/>
    <w:rsid w:val="00FD4CED"/>
    <w:rsid w:val="00FD53EF"/>
    <w:rsid w:val="00FD5716"/>
    <w:rsid w:val="00FD627A"/>
    <w:rsid w:val="00FD75B0"/>
    <w:rsid w:val="00FD773C"/>
    <w:rsid w:val="00FD774B"/>
    <w:rsid w:val="00FD7A4D"/>
    <w:rsid w:val="00FD7D35"/>
    <w:rsid w:val="00FE0752"/>
    <w:rsid w:val="00FE0A37"/>
    <w:rsid w:val="00FE269B"/>
    <w:rsid w:val="00FE3160"/>
    <w:rsid w:val="00FE31D6"/>
    <w:rsid w:val="00FE4106"/>
    <w:rsid w:val="00FE448A"/>
    <w:rsid w:val="00FE4691"/>
    <w:rsid w:val="00FE526F"/>
    <w:rsid w:val="00FE5320"/>
    <w:rsid w:val="00FE5705"/>
    <w:rsid w:val="00FE5C28"/>
    <w:rsid w:val="00FE650D"/>
    <w:rsid w:val="00FE66E9"/>
    <w:rsid w:val="00FE69E4"/>
    <w:rsid w:val="00FE6A3C"/>
    <w:rsid w:val="00FE6C39"/>
    <w:rsid w:val="00FE70FC"/>
    <w:rsid w:val="00FE7BE1"/>
    <w:rsid w:val="00FE7E44"/>
    <w:rsid w:val="00FE7FCD"/>
    <w:rsid w:val="00FF0312"/>
    <w:rsid w:val="00FF1039"/>
    <w:rsid w:val="00FF34C1"/>
    <w:rsid w:val="00FF3579"/>
    <w:rsid w:val="00FF3B05"/>
    <w:rsid w:val="00FF404E"/>
    <w:rsid w:val="00FF4142"/>
    <w:rsid w:val="00FF4814"/>
    <w:rsid w:val="00FF4B05"/>
    <w:rsid w:val="00FF530C"/>
    <w:rsid w:val="00FF5E98"/>
    <w:rsid w:val="00FF60D2"/>
    <w:rsid w:val="00FF67D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52ED1"/>
    <w:rPr>
      <w:sz w:val="24"/>
      <w:szCs w:val="24"/>
    </w:rPr>
  </w:style>
  <w:style w:type="paragraph" w:styleId="Heading1">
    <w:name w:val="heading 1"/>
    <w:basedOn w:val="Normal"/>
    <w:next w:val="Normal"/>
    <w:link w:val="Heading1Char"/>
    <w:uiPriority w:val="99"/>
    <w:qFormat/>
    <w:rsid w:val="00252ED1"/>
    <w:pPr>
      <w:keepNext/>
      <w:jc w:val="center"/>
      <w:outlineLvl w:val="0"/>
    </w:pPr>
    <w:rPr>
      <w:b/>
      <w:bCs/>
      <w:sz w:val="28"/>
    </w:rPr>
  </w:style>
  <w:style w:type="paragraph" w:styleId="Heading2">
    <w:name w:val="heading 2"/>
    <w:basedOn w:val="Normal"/>
    <w:next w:val="Normal"/>
    <w:link w:val="Heading2Char"/>
    <w:uiPriority w:val="99"/>
    <w:qFormat/>
    <w:rsid w:val="00252ED1"/>
    <w:pPr>
      <w:keepNext/>
      <w:outlineLvl w:val="1"/>
    </w:pPr>
    <w:rPr>
      <w:b/>
      <w:bCs/>
    </w:rPr>
  </w:style>
  <w:style w:type="paragraph" w:styleId="Heading3">
    <w:name w:val="heading 3"/>
    <w:basedOn w:val="Normal"/>
    <w:next w:val="Normal"/>
    <w:link w:val="Heading3Char"/>
    <w:uiPriority w:val="99"/>
    <w:qFormat/>
    <w:rsid w:val="00252ED1"/>
    <w:pPr>
      <w:keepNext/>
      <w:autoSpaceDE w:val="0"/>
      <w:autoSpaceDN w:val="0"/>
      <w:adjustRightInd w:val="0"/>
      <w:ind w:firstLine="540"/>
      <w:jc w:val="both"/>
      <w:outlineLvl w:val="2"/>
    </w:pPr>
    <w:rPr>
      <w:sz w:val="28"/>
    </w:rPr>
  </w:style>
  <w:style w:type="paragraph" w:styleId="Heading4">
    <w:name w:val="heading 4"/>
    <w:basedOn w:val="Normal"/>
    <w:next w:val="Normal"/>
    <w:link w:val="Heading4Char"/>
    <w:uiPriority w:val="99"/>
    <w:qFormat/>
    <w:rsid w:val="00252ED1"/>
    <w:pPr>
      <w:keepNext/>
      <w:ind w:firstLine="540"/>
      <w:jc w:val="right"/>
      <w:outlineLvl w:val="3"/>
    </w:pPr>
    <w:rPr>
      <w:sz w:val="28"/>
    </w:rPr>
  </w:style>
  <w:style w:type="paragraph" w:styleId="Heading5">
    <w:name w:val="heading 5"/>
    <w:basedOn w:val="Normal"/>
    <w:next w:val="Normal"/>
    <w:link w:val="Heading5Char"/>
    <w:uiPriority w:val="99"/>
    <w:qFormat/>
    <w:rsid w:val="00252ED1"/>
    <w:pPr>
      <w:keepNext/>
      <w:ind w:firstLine="540"/>
      <w:jc w:val="both"/>
      <w:outlineLvl w:val="4"/>
    </w:pPr>
    <w:rPr>
      <w:sz w:val="28"/>
    </w:rPr>
  </w:style>
  <w:style w:type="paragraph" w:styleId="Heading6">
    <w:name w:val="heading 6"/>
    <w:basedOn w:val="Normal"/>
    <w:next w:val="Normal"/>
    <w:link w:val="Heading6Char"/>
    <w:uiPriority w:val="99"/>
    <w:qFormat/>
    <w:rsid w:val="00252ED1"/>
    <w:pPr>
      <w:keepNext/>
      <w:outlineLvl w:val="5"/>
    </w:pPr>
    <w:rPr>
      <w:color w:val="000000"/>
      <w:sz w:val="28"/>
    </w:rPr>
  </w:style>
  <w:style w:type="paragraph" w:styleId="Heading7">
    <w:name w:val="heading 7"/>
    <w:basedOn w:val="Normal"/>
    <w:next w:val="Normal"/>
    <w:link w:val="Heading7Char"/>
    <w:uiPriority w:val="99"/>
    <w:qFormat/>
    <w:rsid w:val="00252ED1"/>
    <w:pPr>
      <w:keepNext/>
      <w:jc w:val="right"/>
      <w:outlineLvl w:val="6"/>
    </w:pPr>
    <w:rPr>
      <w:b/>
      <w:bCs/>
    </w:rPr>
  </w:style>
  <w:style w:type="paragraph" w:styleId="Heading8">
    <w:name w:val="heading 8"/>
    <w:basedOn w:val="Normal"/>
    <w:next w:val="Normal"/>
    <w:link w:val="Heading8Char"/>
    <w:uiPriority w:val="99"/>
    <w:qFormat/>
    <w:rsid w:val="00252ED1"/>
    <w:pPr>
      <w:keepNext/>
      <w:jc w:val="right"/>
      <w:outlineLvl w:val="7"/>
    </w:pPr>
    <w:rPr>
      <w:b/>
      <w:bCs/>
      <w:sz w:val="28"/>
    </w:rPr>
  </w:style>
  <w:style w:type="paragraph" w:styleId="Heading9">
    <w:name w:val="heading 9"/>
    <w:basedOn w:val="Normal"/>
    <w:next w:val="Normal"/>
    <w:link w:val="Heading9Char"/>
    <w:uiPriority w:val="99"/>
    <w:qFormat/>
    <w:rsid w:val="00252ED1"/>
    <w:pPr>
      <w:keepNext/>
      <w:autoSpaceDE w:val="0"/>
      <w:autoSpaceDN w:val="0"/>
      <w:adjustRightInd w:val="0"/>
      <w:ind w:firstLine="540"/>
      <w:jc w:val="center"/>
      <w:outlineLvl w:val="8"/>
    </w:pPr>
    <w:rPr>
      <w:sz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52ED1"/>
    <w:rPr>
      <w:rFonts w:cs="Times New Roman"/>
      <w:b/>
      <w:bCs/>
      <w:sz w:val="24"/>
      <w:szCs w:val="24"/>
    </w:rPr>
  </w:style>
  <w:style w:type="character" w:customStyle="1" w:styleId="Heading2Char">
    <w:name w:val="Heading 2 Char"/>
    <w:basedOn w:val="DefaultParagraphFont"/>
    <w:link w:val="Heading2"/>
    <w:uiPriority w:val="99"/>
    <w:locked/>
    <w:rsid w:val="00252ED1"/>
    <w:rPr>
      <w:rFonts w:cs="Times New Roman"/>
      <w:b/>
      <w:bCs/>
      <w:sz w:val="24"/>
      <w:szCs w:val="24"/>
    </w:rPr>
  </w:style>
  <w:style w:type="character" w:customStyle="1" w:styleId="Heading3Char">
    <w:name w:val="Heading 3 Char"/>
    <w:basedOn w:val="DefaultParagraphFont"/>
    <w:link w:val="Heading3"/>
    <w:uiPriority w:val="99"/>
    <w:locked/>
    <w:rsid w:val="00252ED1"/>
    <w:rPr>
      <w:rFonts w:cs="Times New Roman"/>
      <w:sz w:val="24"/>
      <w:szCs w:val="24"/>
    </w:rPr>
  </w:style>
  <w:style w:type="character" w:customStyle="1" w:styleId="Heading4Char">
    <w:name w:val="Heading 4 Char"/>
    <w:basedOn w:val="DefaultParagraphFont"/>
    <w:link w:val="Heading4"/>
    <w:uiPriority w:val="99"/>
    <w:locked/>
    <w:rsid w:val="00252ED1"/>
    <w:rPr>
      <w:rFonts w:cs="Times New Roman"/>
      <w:sz w:val="24"/>
      <w:szCs w:val="24"/>
    </w:rPr>
  </w:style>
  <w:style w:type="character" w:customStyle="1" w:styleId="Heading5Char">
    <w:name w:val="Heading 5 Char"/>
    <w:basedOn w:val="DefaultParagraphFont"/>
    <w:link w:val="Heading5"/>
    <w:uiPriority w:val="99"/>
    <w:locked/>
    <w:rsid w:val="00252ED1"/>
    <w:rPr>
      <w:rFonts w:cs="Times New Roman"/>
      <w:sz w:val="24"/>
      <w:szCs w:val="24"/>
    </w:rPr>
  </w:style>
  <w:style w:type="character" w:customStyle="1" w:styleId="Heading6Char">
    <w:name w:val="Heading 6 Char"/>
    <w:basedOn w:val="DefaultParagraphFont"/>
    <w:link w:val="Heading6"/>
    <w:uiPriority w:val="99"/>
    <w:locked/>
    <w:rsid w:val="00252ED1"/>
    <w:rPr>
      <w:rFonts w:cs="Times New Roman"/>
      <w:color w:val="000000"/>
      <w:sz w:val="24"/>
      <w:szCs w:val="24"/>
    </w:rPr>
  </w:style>
  <w:style w:type="character" w:customStyle="1" w:styleId="Heading7Char">
    <w:name w:val="Heading 7 Char"/>
    <w:basedOn w:val="DefaultParagraphFont"/>
    <w:link w:val="Heading7"/>
    <w:uiPriority w:val="99"/>
    <w:locked/>
    <w:rsid w:val="00252ED1"/>
    <w:rPr>
      <w:rFonts w:cs="Times New Roman"/>
      <w:b/>
      <w:bCs/>
      <w:sz w:val="24"/>
      <w:szCs w:val="24"/>
    </w:rPr>
  </w:style>
  <w:style w:type="character" w:customStyle="1" w:styleId="Heading8Char">
    <w:name w:val="Heading 8 Char"/>
    <w:basedOn w:val="DefaultParagraphFont"/>
    <w:link w:val="Heading8"/>
    <w:uiPriority w:val="99"/>
    <w:locked/>
    <w:rsid w:val="00252ED1"/>
    <w:rPr>
      <w:rFonts w:cs="Times New Roman"/>
      <w:b/>
      <w:bCs/>
      <w:sz w:val="24"/>
      <w:szCs w:val="24"/>
    </w:rPr>
  </w:style>
  <w:style w:type="character" w:customStyle="1" w:styleId="Heading9Char">
    <w:name w:val="Heading 9 Char"/>
    <w:basedOn w:val="DefaultParagraphFont"/>
    <w:link w:val="Heading9"/>
    <w:uiPriority w:val="99"/>
    <w:locked/>
    <w:rsid w:val="00252ED1"/>
    <w:rPr>
      <w:rFonts w:cs="Times New Roman"/>
      <w:sz w:val="24"/>
      <w:szCs w:val="24"/>
    </w:rPr>
  </w:style>
  <w:style w:type="paragraph" w:styleId="Caption">
    <w:name w:val="caption"/>
    <w:basedOn w:val="Normal"/>
    <w:next w:val="Normal"/>
    <w:uiPriority w:val="99"/>
    <w:qFormat/>
    <w:rsid w:val="00252ED1"/>
    <w:rPr>
      <w:b/>
      <w:i/>
      <w:szCs w:val="20"/>
    </w:rPr>
  </w:style>
  <w:style w:type="paragraph" w:styleId="Title">
    <w:name w:val="Title"/>
    <w:basedOn w:val="Normal"/>
    <w:link w:val="TitleChar"/>
    <w:uiPriority w:val="99"/>
    <w:qFormat/>
    <w:rsid w:val="00252ED1"/>
    <w:pPr>
      <w:jc w:val="center"/>
    </w:pPr>
    <w:rPr>
      <w:b/>
      <w:bCs/>
      <w:sz w:val="28"/>
    </w:rPr>
  </w:style>
  <w:style w:type="character" w:customStyle="1" w:styleId="TitleChar">
    <w:name w:val="Title Char"/>
    <w:basedOn w:val="DefaultParagraphFont"/>
    <w:link w:val="Title"/>
    <w:uiPriority w:val="99"/>
    <w:locked/>
    <w:rsid w:val="00252ED1"/>
    <w:rPr>
      <w:rFonts w:cs="Times New Roman"/>
      <w:b/>
      <w:bCs/>
      <w:sz w:val="24"/>
      <w:szCs w:val="24"/>
    </w:rPr>
  </w:style>
  <w:style w:type="paragraph" w:customStyle="1" w:styleId="ConsPlusNonformat">
    <w:name w:val="ConsPlusNonformat"/>
    <w:uiPriority w:val="99"/>
    <w:rsid w:val="002E70E6"/>
    <w:pPr>
      <w:widowControl w:val="0"/>
      <w:autoSpaceDE w:val="0"/>
      <w:autoSpaceDN w:val="0"/>
      <w:adjustRightInd w:val="0"/>
    </w:pPr>
    <w:rPr>
      <w:rFonts w:ascii="Courier New" w:hAnsi="Courier New" w:cs="Courier New"/>
      <w:sz w:val="20"/>
      <w:szCs w:val="20"/>
    </w:rPr>
  </w:style>
  <w:style w:type="paragraph" w:styleId="DocumentMap">
    <w:name w:val="Document Map"/>
    <w:basedOn w:val="Normal"/>
    <w:link w:val="DocumentMapChar"/>
    <w:uiPriority w:val="99"/>
    <w:semiHidden/>
    <w:rsid w:val="00044A6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Times New Roman"/>
      <w:sz w:val="2"/>
    </w:rPr>
  </w:style>
  <w:style w:type="paragraph" w:styleId="BalloonText">
    <w:name w:val="Balloon Text"/>
    <w:basedOn w:val="Normal"/>
    <w:link w:val="BalloonTextChar"/>
    <w:uiPriority w:val="99"/>
    <w:semiHidden/>
    <w:rsid w:val="00883ADB"/>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00AB0FAD2DCA7DF632391AB7B55FA4CCD7147C3D408DC45857909E89C7D31A0AD86D0FC9138DAAFV5k3G" TargetMode="External"/><Relationship Id="rId3" Type="http://schemas.openxmlformats.org/officeDocument/2006/relationships/webSettings" Target="webSettings.xml"/><Relationship Id="rId7" Type="http://schemas.openxmlformats.org/officeDocument/2006/relationships/hyperlink" Target="consultantplus://offline/ref=800AB0FAD2DCA7DF632391BD7839A545CC7A1CCDDB02D316DE2652B5CB743BF7VEkA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800AB0FAD2DCA7DF632391BD7839A545CC7A1CCDDB0AD311DF2652B5CB743BF7VEkAG" TargetMode="External"/><Relationship Id="rId11" Type="http://schemas.openxmlformats.org/officeDocument/2006/relationships/theme" Target="theme/theme1.xml"/><Relationship Id="rId5" Type="http://schemas.openxmlformats.org/officeDocument/2006/relationships/hyperlink" Target="consultantplus://offline/ref=800AB0FAD2DCA7DF632391AB7B55FA4CCD7641C6D80DDC45857909E89CV7kDG" TargetMode="External"/><Relationship Id="rId10" Type="http://schemas.openxmlformats.org/officeDocument/2006/relationships/fontTable" Target="fontTable.xml"/><Relationship Id="rId4" Type="http://schemas.openxmlformats.org/officeDocument/2006/relationships/hyperlink" Target="consultantplus://offline/ref=800AB0FAD2DCA7DF632391AB7B55FA4CCD7641C8D408DC45857909E89CV7kDG" TargetMode="External"/><Relationship Id="rId9" Type="http://schemas.openxmlformats.org/officeDocument/2006/relationships/hyperlink" Target="consultantplus://offline/ref=800AB0FAD2DCA7DF632391BD7839A545CC7A1CCDDB02D316DE2652B5CB743BF7EAC989BED535DBAF5B4A16V3kD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43</TotalTime>
  <Pages>9</Pages>
  <Words>3454</Words>
  <Characters>19694</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Kurdim</dc:creator>
  <cp:keywords/>
  <dc:description/>
  <cp:lastModifiedBy>Admin</cp:lastModifiedBy>
  <cp:revision>14</cp:revision>
  <cp:lastPrinted>2015-06-18T04:41:00Z</cp:lastPrinted>
  <dcterms:created xsi:type="dcterms:W3CDTF">2015-06-15T07:17:00Z</dcterms:created>
  <dcterms:modified xsi:type="dcterms:W3CDTF">2015-06-18T04:41:00Z</dcterms:modified>
</cp:coreProperties>
</file>