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88B2" w14:textId="3D3DCCDD" w:rsidR="00806723" w:rsidRDefault="00685BB1" w:rsidP="00685B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Татышлинский район Республики Башкортостан</w:t>
      </w:r>
    </w:p>
    <w:p w14:paraId="0A53E4FA" w14:textId="77777777" w:rsidR="00685BB1" w:rsidRDefault="00685BB1" w:rsidP="00685B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0804D9D" w14:textId="3C510F19" w:rsidR="00685BB1" w:rsidRDefault="00685BB1" w:rsidP="00685BB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14-заседание                                                                                              29-созыв</w:t>
      </w:r>
    </w:p>
    <w:p w14:paraId="013A56D9" w14:textId="77777777" w:rsidR="00685BB1" w:rsidRDefault="00685BB1" w:rsidP="00685BB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2E1D38DD" w14:textId="36228465" w:rsidR="00806723" w:rsidRDefault="00685BB1" w:rsidP="0068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="00000000">
        <w:rPr>
          <w:rFonts w:ascii="Times New Roman" w:eastAsia="Times New Roman" w:hAnsi="Times New Roman" w:cs="Times New Roman"/>
          <w:b/>
          <w:sz w:val="28"/>
        </w:rPr>
        <w:t xml:space="preserve">О бюджете сельского поселения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</w:rPr>
        <w:t>Бадряшевский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</w:rPr>
        <w:t xml:space="preserve"> сельсовет муниципального района Татышлинский район Республики Башкортостан на 2025 год и на плановый период 2026 и 2027 годов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321B330E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8825F79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</w:t>
      </w:r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Бадряшевский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муниципального района Татышлинский район Республики Башкортостан на 2025 год:</w:t>
      </w:r>
    </w:p>
    <w:p w14:paraId="1C95986D" w14:textId="26CF2D09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в сумме </w:t>
      </w:r>
      <w:bookmarkStart w:id="0" w:name="_Hlk185503853"/>
      <w:r w:rsidR="0022500E">
        <w:rPr>
          <w:rFonts w:ascii="Times New Roman" w:eastAsia="Times New Roman" w:hAnsi="Times New Roman" w:cs="Times New Roman"/>
          <w:sz w:val="28"/>
        </w:rPr>
        <w:t>6 </w:t>
      </w:r>
      <w:r w:rsidR="00596676">
        <w:rPr>
          <w:rFonts w:ascii="Times New Roman" w:eastAsia="Times New Roman" w:hAnsi="Times New Roman" w:cs="Times New Roman"/>
          <w:sz w:val="28"/>
        </w:rPr>
        <w:t>306</w:t>
      </w:r>
      <w:r w:rsidR="0022500E">
        <w:rPr>
          <w:rFonts w:ascii="Times New Roman" w:eastAsia="Times New Roman" w:hAnsi="Times New Roman" w:cs="Times New Roman"/>
          <w:sz w:val="28"/>
        </w:rPr>
        <w:t> </w:t>
      </w:r>
      <w:r w:rsidR="00596676">
        <w:rPr>
          <w:rFonts w:ascii="Times New Roman" w:eastAsia="Times New Roman" w:hAnsi="Times New Roman" w:cs="Times New Roman"/>
          <w:sz w:val="28"/>
        </w:rPr>
        <w:t>814</w:t>
      </w:r>
      <w:r w:rsidR="0022500E">
        <w:rPr>
          <w:rFonts w:ascii="Times New Roman" w:eastAsia="Times New Roman" w:hAnsi="Times New Roman" w:cs="Times New Roman"/>
          <w:sz w:val="28"/>
        </w:rPr>
        <w:t xml:space="preserve">,00 </w:t>
      </w:r>
      <w:bookmarkEnd w:id="0"/>
      <w:r>
        <w:rPr>
          <w:rFonts w:ascii="Times New Roman" w:eastAsia="Times New Roman" w:hAnsi="Times New Roman" w:cs="Times New Roman"/>
          <w:sz w:val="28"/>
        </w:rPr>
        <w:t>рублей;</w:t>
      </w:r>
    </w:p>
    <w:p w14:paraId="32053D8E" w14:textId="5EABC1E4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в сумме </w:t>
      </w:r>
      <w:r w:rsidR="00596676">
        <w:rPr>
          <w:rFonts w:ascii="Times New Roman" w:eastAsia="Times New Roman" w:hAnsi="Times New Roman" w:cs="Times New Roman"/>
          <w:sz w:val="28"/>
        </w:rPr>
        <w:t xml:space="preserve">6 306 814,00 </w:t>
      </w:r>
      <w:r>
        <w:rPr>
          <w:rFonts w:ascii="Times New Roman" w:eastAsia="Times New Roman" w:hAnsi="Times New Roman" w:cs="Times New Roman"/>
          <w:sz w:val="28"/>
        </w:rPr>
        <w:t>рублей;</w:t>
      </w:r>
    </w:p>
    <w:p w14:paraId="0E172DA8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в сумме 0,00 рублей;</w:t>
      </w:r>
    </w:p>
    <w:p w14:paraId="2A3F3AEF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 верхний предел муниципального внутреннего долга сельского поселения на 1 января 2026 года в сумме 0,00 рублей.</w:t>
      </w:r>
    </w:p>
    <w:p w14:paraId="56C49F71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02589DE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плановый период 2026 и 2027 годов:</w:t>
      </w:r>
    </w:p>
    <w:p w14:paraId="4B26DEFE" w14:textId="52A400CC" w:rsidR="00806723" w:rsidRDefault="00000000" w:rsidP="002250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на 2026 год в сумме </w:t>
      </w:r>
      <w:bookmarkStart w:id="1" w:name="_Hlk182220405"/>
      <w:r w:rsidR="0022500E">
        <w:rPr>
          <w:rFonts w:ascii="Times New Roman" w:eastAsia="Times New Roman" w:hAnsi="Times New Roman" w:cs="Times New Roman"/>
          <w:sz w:val="28"/>
        </w:rPr>
        <w:t>6 </w:t>
      </w:r>
      <w:r w:rsidR="00596676">
        <w:rPr>
          <w:rFonts w:ascii="Times New Roman" w:eastAsia="Times New Roman" w:hAnsi="Times New Roman" w:cs="Times New Roman"/>
          <w:sz w:val="28"/>
        </w:rPr>
        <w:t>333</w:t>
      </w:r>
      <w:r w:rsidR="0022500E">
        <w:rPr>
          <w:rFonts w:ascii="Times New Roman" w:eastAsia="Times New Roman" w:hAnsi="Times New Roman" w:cs="Times New Roman"/>
          <w:sz w:val="28"/>
        </w:rPr>
        <w:t> </w:t>
      </w:r>
      <w:r w:rsidR="00596676">
        <w:rPr>
          <w:rFonts w:ascii="Times New Roman" w:eastAsia="Times New Roman" w:hAnsi="Times New Roman" w:cs="Times New Roman"/>
          <w:sz w:val="28"/>
        </w:rPr>
        <w:t>660</w:t>
      </w:r>
      <w:r w:rsidR="0022500E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</w:rPr>
        <w:t xml:space="preserve">рублей и на 2027 год </w:t>
      </w:r>
      <w:r>
        <w:rPr>
          <w:rFonts w:ascii="Times New Roman" w:eastAsia="Times New Roman" w:hAnsi="Times New Roman" w:cs="Times New Roman"/>
          <w:sz w:val="28"/>
        </w:rPr>
        <w:br/>
        <w:t xml:space="preserve">в сумме </w:t>
      </w:r>
      <w:bookmarkStart w:id="2" w:name="_Hlk185503951"/>
      <w:r w:rsidR="0022500E">
        <w:rPr>
          <w:rFonts w:ascii="Times New Roman" w:eastAsia="Times New Roman" w:hAnsi="Times New Roman" w:cs="Times New Roman"/>
          <w:sz w:val="28"/>
        </w:rPr>
        <w:t>6</w:t>
      </w:r>
      <w:r w:rsidR="00596676">
        <w:rPr>
          <w:rFonts w:ascii="Times New Roman" w:eastAsia="Times New Roman" w:hAnsi="Times New Roman" w:cs="Times New Roman"/>
          <w:sz w:val="28"/>
        </w:rPr>
        <w:t> 355 932</w:t>
      </w:r>
      <w:r w:rsidR="0022500E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8"/>
        </w:rPr>
        <w:t>рублей;</w:t>
      </w:r>
    </w:p>
    <w:p w14:paraId="2D458BD8" w14:textId="0D4E1633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2026 год в сумме </w:t>
      </w:r>
      <w:r w:rsidR="00596676">
        <w:rPr>
          <w:rFonts w:ascii="Times New Roman" w:eastAsia="Times New Roman" w:hAnsi="Times New Roman" w:cs="Times New Roman"/>
          <w:sz w:val="28"/>
        </w:rPr>
        <w:t xml:space="preserve">6 333 660,00 </w:t>
      </w:r>
      <w:r>
        <w:rPr>
          <w:rFonts w:ascii="Times New Roman" w:eastAsia="Times New Roman" w:hAnsi="Times New Roman" w:cs="Times New Roman"/>
          <w:sz w:val="28"/>
        </w:rPr>
        <w:t xml:space="preserve">рублей, в том числе условно утвержденные расходы в сумме </w:t>
      </w:r>
      <w:r w:rsidR="0022500E">
        <w:rPr>
          <w:rFonts w:ascii="Times New Roman" w:eastAsia="Times New Roman" w:hAnsi="Times New Roman" w:cs="Times New Roman"/>
          <w:sz w:val="28"/>
        </w:rPr>
        <w:t>116 000,00</w:t>
      </w:r>
      <w:r>
        <w:rPr>
          <w:rFonts w:ascii="Times New Roman" w:eastAsia="Times New Roman" w:hAnsi="Times New Roman" w:cs="Times New Roman"/>
          <w:sz w:val="28"/>
        </w:rPr>
        <w:t xml:space="preserve"> рублей, и на 2027 год </w:t>
      </w:r>
      <w:r>
        <w:rPr>
          <w:rFonts w:ascii="Times New Roman" w:eastAsia="Times New Roman" w:hAnsi="Times New Roman" w:cs="Times New Roman"/>
          <w:sz w:val="28"/>
        </w:rPr>
        <w:br/>
        <w:t>в сумме</w:t>
      </w:r>
      <w:r>
        <w:rPr>
          <w:rFonts w:ascii="Calibri" w:eastAsia="Calibri" w:hAnsi="Calibri" w:cs="Calibri"/>
          <w:b/>
        </w:rPr>
        <w:t xml:space="preserve"> </w:t>
      </w:r>
      <w:r w:rsidR="00596676">
        <w:rPr>
          <w:rFonts w:ascii="Times New Roman" w:eastAsia="Times New Roman" w:hAnsi="Times New Roman" w:cs="Times New Roman"/>
          <w:sz w:val="28"/>
        </w:rPr>
        <w:t xml:space="preserve">6 355 932,00 </w:t>
      </w:r>
      <w:r>
        <w:rPr>
          <w:rFonts w:ascii="Times New Roman" w:eastAsia="Times New Roman" w:hAnsi="Times New Roman" w:cs="Times New Roman"/>
          <w:sz w:val="28"/>
        </w:rPr>
        <w:t xml:space="preserve">рублей, в том числе условно утвержденные расходы в сумме </w:t>
      </w:r>
      <w:r w:rsidR="0022500E">
        <w:rPr>
          <w:rFonts w:ascii="Times New Roman" w:eastAsia="Times New Roman" w:hAnsi="Times New Roman" w:cs="Times New Roman"/>
          <w:sz w:val="28"/>
        </w:rPr>
        <w:t>233 000,00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6012A194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 дефицит бюджета сельского поселения на 2026 год в сумме </w:t>
      </w:r>
      <w:r>
        <w:rPr>
          <w:rFonts w:ascii="Times New Roman" w:eastAsia="Times New Roman" w:hAnsi="Times New Roman" w:cs="Times New Roman"/>
          <w:sz w:val="28"/>
        </w:rPr>
        <w:br/>
        <w:t>0,00 рублей и на 2027 год в сумме 0,00 рублей;</w:t>
      </w:r>
    </w:p>
    <w:p w14:paraId="45CD88E0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 верхний предел муниципального внутреннего долга сельского поселения на 1 января 2027 года в сумме 0,00 рублей </w:t>
      </w:r>
      <w:r>
        <w:rPr>
          <w:rFonts w:ascii="Times New Roman" w:eastAsia="Times New Roman" w:hAnsi="Times New Roman" w:cs="Times New Roman"/>
          <w:sz w:val="28"/>
        </w:rPr>
        <w:br/>
        <w:t xml:space="preserve">и на 1 января 2028 года в </w:t>
      </w:r>
      <w:proofErr w:type="gramStart"/>
      <w:r>
        <w:rPr>
          <w:rFonts w:ascii="Times New Roman" w:eastAsia="Times New Roman" w:hAnsi="Times New Roman" w:cs="Times New Roman"/>
          <w:sz w:val="28"/>
        </w:rPr>
        <w:t>сумме  0</w:t>
      </w:r>
      <w:proofErr w:type="gramEnd"/>
      <w:r>
        <w:rPr>
          <w:rFonts w:ascii="Times New Roman" w:eastAsia="Times New Roman" w:hAnsi="Times New Roman" w:cs="Times New Roman"/>
          <w:sz w:val="28"/>
        </w:rPr>
        <w:t>,00 рублей.</w:t>
      </w:r>
    </w:p>
    <w:p w14:paraId="7908D89B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2025 год и на плановый период 2026 и 2027 годов согласно приложению 1 к настоящему Решению.</w:t>
      </w:r>
    </w:p>
    <w:p w14:paraId="636AAD57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E88C657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Установить поступления доходов в бюджет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2025 год и на плановый период 2026 и 2027 годов согласно приложению 2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302DA204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61AD45F3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5.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сельского поселения на 2025 год и на плановый период 2026 и 2027 годов:</w:t>
      </w:r>
    </w:p>
    <w:p w14:paraId="4F615497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3 к настоящему Решению;</w:t>
      </w:r>
    </w:p>
    <w:p w14:paraId="63F71279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4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188CA232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663723C4" w14:textId="3BCF8AC3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 Утвердить общий объем бюджетных ассигнований на исполнение публичных нормативных обязательств на 2025 год в сумме </w:t>
      </w:r>
      <w:r>
        <w:rPr>
          <w:rFonts w:ascii="Times New Roman" w:eastAsia="Times New Roman" w:hAnsi="Times New Roman" w:cs="Times New Roman"/>
          <w:sz w:val="28"/>
        </w:rPr>
        <w:br/>
      </w:r>
      <w:r w:rsidR="000726C8">
        <w:rPr>
          <w:rFonts w:ascii="Times New Roman" w:eastAsia="Times New Roman" w:hAnsi="Times New Roman" w:cs="Times New Roman"/>
          <w:sz w:val="28"/>
        </w:rPr>
        <w:t>0</w:t>
      </w:r>
      <w:r w:rsidR="0022500E"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z w:val="28"/>
        </w:rPr>
        <w:t xml:space="preserve"> рублей, на 2026 год в сумме </w:t>
      </w:r>
      <w:r w:rsidR="0022500E">
        <w:rPr>
          <w:rFonts w:ascii="Times New Roman" w:eastAsia="Times New Roman" w:hAnsi="Times New Roman" w:cs="Times New Roman"/>
          <w:sz w:val="28"/>
        </w:rPr>
        <w:t>0,00</w:t>
      </w:r>
      <w:r>
        <w:rPr>
          <w:rFonts w:ascii="Times New Roman" w:eastAsia="Times New Roman" w:hAnsi="Times New Roman" w:cs="Times New Roman"/>
          <w:sz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</w:rPr>
        <w:br/>
        <w:t xml:space="preserve">и на 2027 год в сумме   </w:t>
      </w:r>
      <w:r w:rsidR="0022500E">
        <w:rPr>
          <w:rFonts w:ascii="Times New Roman" w:eastAsia="Times New Roman" w:hAnsi="Times New Roman" w:cs="Times New Roman"/>
          <w:sz w:val="28"/>
        </w:rPr>
        <w:t>0,</w:t>
      </w:r>
      <w:proofErr w:type="gramStart"/>
      <w:r w:rsidR="0022500E">
        <w:rPr>
          <w:rFonts w:ascii="Times New Roman" w:eastAsia="Times New Roman" w:hAnsi="Times New Roman" w:cs="Times New Roman"/>
          <w:sz w:val="28"/>
        </w:rPr>
        <w:t>00</w:t>
      </w:r>
      <w:r>
        <w:rPr>
          <w:rFonts w:ascii="Times New Roman" w:eastAsia="Times New Roman" w:hAnsi="Times New Roman" w:cs="Times New Roman"/>
          <w:sz w:val="28"/>
        </w:rPr>
        <w:t xml:space="preserve">  рублей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14:paraId="6C63FA9B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291F56F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 Утвердить ведомственную структуру расходов бюджета сельского поселения на 2025 год и на плановый период 2026 и 2027 годов согласно приложению 5 к настоящему Решению.</w:t>
      </w:r>
    </w:p>
    <w:p w14:paraId="4481772B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5C59047" w14:textId="70EC43D8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 Утвердить объем бюджетных ассигнований Дорожного фонда сельского поселения на 2025 год в сумме </w:t>
      </w:r>
      <w:r w:rsidR="0022500E">
        <w:rPr>
          <w:rFonts w:ascii="Times New Roman" w:eastAsia="Times New Roman" w:hAnsi="Times New Roman" w:cs="Times New Roman"/>
          <w:sz w:val="28"/>
        </w:rPr>
        <w:t>1</w:t>
      </w:r>
      <w:r w:rsidR="00747CA3">
        <w:rPr>
          <w:rFonts w:ascii="Times New Roman" w:eastAsia="Times New Roman" w:hAnsi="Times New Roman" w:cs="Times New Roman"/>
          <w:sz w:val="28"/>
        </w:rPr>
        <w:t> 000 000,00</w:t>
      </w:r>
      <w:r>
        <w:rPr>
          <w:rFonts w:ascii="Times New Roman" w:eastAsia="Times New Roman" w:hAnsi="Times New Roman" w:cs="Times New Roman"/>
          <w:sz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</w:rPr>
        <w:br/>
        <w:t xml:space="preserve">на 2026 год в сумме </w:t>
      </w:r>
      <w:r w:rsidR="00747CA3">
        <w:rPr>
          <w:rFonts w:ascii="Times New Roman" w:eastAsia="Times New Roman" w:hAnsi="Times New Roman" w:cs="Times New Roman"/>
          <w:sz w:val="28"/>
        </w:rPr>
        <w:t>1 000 000,00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2027 год в сумме </w:t>
      </w:r>
      <w:r w:rsidR="00747CA3">
        <w:rPr>
          <w:rFonts w:ascii="Times New Roman" w:eastAsia="Times New Roman" w:hAnsi="Times New Roman" w:cs="Times New Roman"/>
          <w:sz w:val="28"/>
        </w:rPr>
        <w:t>1 000 000,00</w:t>
      </w:r>
      <w:r>
        <w:rPr>
          <w:rFonts w:ascii="Times New Roman" w:eastAsia="Times New Roman" w:hAnsi="Times New Roman" w:cs="Times New Roman"/>
          <w:sz w:val="28"/>
        </w:rPr>
        <w:t xml:space="preserve"> рублей.</w:t>
      </w:r>
    </w:p>
    <w:p w14:paraId="773CBD98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70426D32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 Установить, что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2025 год и на плановый период 2026 и 2027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при условии внесения соответствующих изменений в настоящее Решение.</w:t>
      </w:r>
    </w:p>
    <w:p w14:paraId="3F641678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7DBEC472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 Проекты нормативных правовых актов сельского поселения, требующие введения новых видов расходных обязательств </w:t>
      </w:r>
      <w:r>
        <w:rPr>
          <w:rFonts w:ascii="Times New Roman" w:eastAsia="Times New Roman" w:hAnsi="Times New Roman" w:cs="Times New Roman"/>
          <w:sz w:val="28"/>
        </w:rPr>
        <w:br/>
        <w:t xml:space="preserve">или увеличения бюджетных ассигнований по существующим видам расходных обязательств сверх утвержденных в бюджете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2025 год и на плановый период 2026 и 2027 годов </w:t>
      </w:r>
      <w:r>
        <w:rPr>
          <w:rFonts w:ascii="Times New Roman" w:eastAsia="Times New Roman" w:hAnsi="Times New Roman" w:cs="Times New Roman"/>
          <w:sz w:val="28"/>
        </w:rPr>
        <w:br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сельского поселения и (или) сокращении бюджетных ассигнований </w:t>
      </w:r>
      <w:r>
        <w:rPr>
          <w:rFonts w:ascii="Times New Roman" w:eastAsia="Times New Roman" w:hAnsi="Times New Roman" w:cs="Times New Roman"/>
          <w:sz w:val="28"/>
        </w:rPr>
        <w:br/>
        <w:t>по конкретным статьям расходов бюджета сельского поселения.</w:t>
      </w:r>
    </w:p>
    <w:p w14:paraId="1A8334DD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68FC80B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 Администрация сельского поселения не вправе принимать решения, приводящие к увеличению в 2025–2027 годах численности муниципальных служащих сельского поселения.</w:t>
      </w:r>
    </w:p>
    <w:p w14:paraId="44FA2BF5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C75274D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 Установить в соответствии с частью 3 статьи 24 Закона Республики Башкортостан от 27 сентября 2022 года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606-з «О бюджетном процессе в Республике Башкортостан» дополнительные основания для внесения изменений в сводную бюджетную роспись бюджета сельского поселения на текущий финансовый год и на плановый период, связанные с особенностями исполнения бюджета сельского поселения: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размере экономии, возникшей в ходе исполнения бюджета сельского поселения, 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14:paraId="457191E2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0F66DEF" w14:textId="77777777" w:rsidR="00806723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 Установить, что исполнение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в 2025 году осуществляется с учетом особенностей исполнения бюджетов бюджетной системы Российской Федерации в 2025 году, определенных </w:t>
      </w:r>
      <w:r>
        <w:rPr>
          <w:rFonts w:ascii="Times New Roman" w:eastAsia="Times New Roman" w:hAnsi="Times New Roman" w:cs="Times New Roman"/>
          <w:sz w:val="28"/>
        </w:rPr>
        <w:br/>
        <w:t>действующим федеральным законодательством.</w:t>
      </w:r>
    </w:p>
    <w:p w14:paraId="78E433B3" w14:textId="77777777" w:rsidR="00806723" w:rsidRDefault="00806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5A05DF9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Настоящее Решение вступает в силу с 1 января 2025 года.</w:t>
      </w:r>
    </w:p>
    <w:p w14:paraId="544214B7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0621829B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E9C2AC8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8221684" w14:textId="77777777" w:rsidR="00806723" w:rsidRDefault="0000000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Ио главы сельского поселения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Мухаматдинова</w:t>
      </w:r>
      <w:proofErr w:type="spellEnd"/>
    </w:p>
    <w:p w14:paraId="13E292D0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4FA420D6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9B99A75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3A06DBC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8358276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EF0A57A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4475DA76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8452844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254913B8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5B909CEC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20B331B" w14:textId="77777777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0E4BB2E5" w14:textId="7E481986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</w:rPr>
        <w:t>20»  декабря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2024 г.</w:t>
      </w:r>
    </w:p>
    <w:p w14:paraId="696C1BB4" w14:textId="73723898" w:rsidR="00685BB1" w:rsidRDefault="00685BB1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№100</w:t>
      </w:r>
    </w:p>
    <w:sectPr w:rsidR="0068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23"/>
    <w:rsid w:val="000726C8"/>
    <w:rsid w:val="0022500E"/>
    <w:rsid w:val="004D31AD"/>
    <w:rsid w:val="00596676"/>
    <w:rsid w:val="00685BB1"/>
    <w:rsid w:val="00747CA3"/>
    <w:rsid w:val="00806723"/>
    <w:rsid w:val="008C1A91"/>
    <w:rsid w:val="00E75AB8"/>
    <w:rsid w:val="00F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4F8E"/>
  <w15:docId w15:val="{00C895D6-F01D-401E-9720-DE0438FA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</cp:revision>
  <dcterms:created xsi:type="dcterms:W3CDTF">2024-12-23T04:54:00Z</dcterms:created>
  <dcterms:modified xsi:type="dcterms:W3CDTF">2024-12-23T04:54:00Z</dcterms:modified>
</cp:coreProperties>
</file>