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4697" w:rsidRDefault="00000000">
      <w:pPr>
        <w:widowControl/>
        <w:autoSpaceDE/>
        <w:adjustRightInd/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Совет сельского поселения </w:t>
      </w:r>
      <w:r w:rsidR="002343AC">
        <w:rPr>
          <w:rFonts w:eastAsia="Calibri"/>
          <w:b/>
          <w:sz w:val="28"/>
          <w:szCs w:val="28"/>
          <w:lang w:eastAsia="en-US"/>
        </w:rPr>
        <w:t xml:space="preserve">Бадряшевский </w:t>
      </w:r>
      <w:r>
        <w:rPr>
          <w:rFonts w:eastAsia="Calibri"/>
          <w:b/>
          <w:sz w:val="28"/>
          <w:szCs w:val="28"/>
          <w:lang w:eastAsia="en-US"/>
        </w:rPr>
        <w:t>сельсовет</w:t>
      </w:r>
    </w:p>
    <w:p w:rsidR="00FD4697" w:rsidRDefault="00000000">
      <w:pPr>
        <w:widowControl/>
        <w:autoSpaceDE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муниципального района Татышлинский район </w:t>
      </w:r>
    </w:p>
    <w:p w:rsidR="00FD4697" w:rsidRDefault="00000000">
      <w:pPr>
        <w:widowControl/>
        <w:autoSpaceDE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Республики Башкортостан</w:t>
      </w:r>
    </w:p>
    <w:p w:rsidR="00FD4697" w:rsidRDefault="00FD4697">
      <w:pPr>
        <w:widowControl/>
        <w:autoSpaceDE/>
        <w:adjustRightInd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FD4697" w:rsidRDefault="00000000">
      <w:pPr>
        <w:widowControl/>
        <w:autoSpaceDE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РЕШЕНИЕ</w:t>
      </w:r>
    </w:p>
    <w:p w:rsidR="00FD4697" w:rsidRDefault="00FD4697">
      <w:pPr>
        <w:widowControl/>
        <w:autoSpaceDE/>
        <w:adjustRightInd/>
        <w:rPr>
          <w:rFonts w:eastAsia="Calibri"/>
          <w:b/>
          <w:sz w:val="28"/>
          <w:szCs w:val="28"/>
          <w:lang w:eastAsia="en-US"/>
        </w:rPr>
      </w:pPr>
    </w:p>
    <w:p w:rsidR="00FD4697" w:rsidRDefault="00000000">
      <w:pPr>
        <w:adjustRightInd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343AC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– заседание                                                                                         29 созыва</w:t>
      </w:r>
    </w:p>
    <w:p w:rsidR="00FD4697" w:rsidRDefault="00FD4697">
      <w:pPr>
        <w:pStyle w:val="3"/>
        <w:rPr>
          <w:b/>
          <w:bCs/>
        </w:rPr>
      </w:pPr>
    </w:p>
    <w:p w:rsidR="00FD4697" w:rsidRDefault="00FD4697">
      <w:pPr>
        <w:shd w:val="clear" w:color="auto" w:fill="FFFFFF"/>
        <w:spacing w:line="319" w:lineRule="exact"/>
        <w:rPr>
          <w:b/>
          <w:bCs/>
          <w:color w:val="000000"/>
          <w:sz w:val="28"/>
          <w:szCs w:val="28"/>
        </w:rPr>
      </w:pPr>
    </w:p>
    <w:p w:rsidR="00FD4697" w:rsidRDefault="00000000">
      <w:pPr>
        <w:shd w:val="clear" w:color="auto" w:fill="FFFFFF"/>
        <w:spacing w:line="319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публичных слушаниях по проекту решения Совета сельского поселения </w:t>
      </w:r>
      <w:r w:rsidR="002343AC">
        <w:rPr>
          <w:b/>
          <w:sz w:val="28"/>
          <w:szCs w:val="28"/>
        </w:rPr>
        <w:t xml:space="preserve">Бадряшевский </w:t>
      </w:r>
      <w:r>
        <w:rPr>
          <w:b/>
          <w:sz w:val="28"/>
          <w:szCs w:val="28"/>
        </w:rPr>
        <w:t xml:space="preserve">сельсовет муниципального района Татышлинский район Республики Башкортостан "О внесении изменений в Устав сельского поселения </w:t>
      </w:r>
      <w:r w:rsidR="002343AC">
        <w:rPr>
          <w:b/>
          <w:sz w:val="28"/>
          <w:szCs w:val="28"/>
        </w:rPr>
        <w:t xml:space="preserve">Бадряшевский </w:t>
      </w:r>
      <w:r>
        <w:rPr>
          <w:b/>
          <w:sz w:val="28"/>
          <w:szCs w:val="28"/>
        </w:rPr>
        <w:t>сельсовет муниципального района Татышлинский район Республики Башкортостан»</w:t>
      </w:r>
    </w:p>
    <w:p w:rsidR="00FD4697" w:rsidRDefault="00FD4697">
      <w:pPr>
        <w:shd w:val="clear" w:color="auto" w:fill="FFFFFF"/>
        <w:spacing w:before="317" w:line="322" w:lineRule="exact"/>
        <w:ind w:left="5" w:right="22" w:firstLine="540"/>
        <w:jc w:val="both"/>
        <w:rPr>
          <w:color w:val="000000"/>
          <w:spacing w:val="2"/>
          <w:sz w:val="28"/>
          <w:szCs w:val="28"/>
        </w:rPr>
      </w:pPr>
    </w:p>
    <w:p w:rsidR="00FD4697" w:rsidRDefault="00000000">
      <w:pPr>
        <w:shd w:val="clear" w:color="auto" w:fill="FFFFFF"/>
        <w:spacing w:before="317" w:line="322" w:lineRule="exact"/>
        <w:ind w:left="5" w:right="22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Совет сельского поселения </w:t>
      </w:r>
      <w:bookmarkStart w:id="0" w:name="_Hlk179983397"/>
      <w:r w:rsidR="002343AC">
        <w:rPr>
          <w:color w:val="000000"/>
          <w:spacing w:val="2"/>
          <w:sz w:val="28"/>
          <w:szCs w:val="28"/>
        </w:rPr>
        <w:t>Бадряшевский</w:t>
      </w:r>
      <w:bookmarkEnd w:id="0"/>
      <w:r w:rsidR="002343AC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сельсовет муниципального </w:t>
      </w:r>
      <w:r>
        <w:rPr>
          <w:color w:val="000000"/>
          <w:spacing w:val="1"/>
          <w:sz w:val="28"/>
          <w:szCs w:val="28"/>
        </w:rPr>
        <w:t xml:space="preserve">района Татышлинский район Республики Башкортостан </w:t>
      </w:r>
      <w:r>
        <w:rPr>
          <w:b/>
          <w:bCs/>
          <w:color w:val="000000"/>
          <w:spacing w:val="1"/>
          <w:sz w:val="28"/>
          <w:szCs w:val="28"/>
        </w:rPr>
        <w:t>решил:</w:t>
      </w:r>
    </w:p>
    <w:p w:rsidR="00FD4697" w:rsidRDefault="00000000">
      <w:pPr>
        <w:shd w:val="clear" w:color="auto" w:fill="FFFFFF"/>
        <w:spacing w:line="319" w:lineRule="exact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3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 xml:space="preserve">Назначить   публичные   слушания   по   проекту   решения   Совета </w:t>
      </w:r>
      <w:r>
        <w:rPr>
          <w:color w:val="000000"/>
          <w:sz w:val="28"/>
          <w:szCs w:val="28"/>
        </w:rPr>
        <w:t xml:space="preserve">сельского   поселения   </w:t>
      </w:r>
      <w:r w:rsidR="002343AC">
        <w:rPr>
          <w:color w:val="000000"/>
          <w:spacing w:val="2"/>
          <w:sz w:val="28"/>
          <w:szCs w:val="28"/>
        </w:rPr>
        <w:t>Бадряшевский</w:t>
      </w:r>
      <w:r>
        <w:rPr>
          <w:color w:val="000000"/>
          <w:sz w:val="28"/>
          <w:szCs w:val="28"/>
        </w:rPr>
        <w:t xml:space="preserve">   сельсовет   муниципального района </w:t>
      </w:r>
      <w:r>
        <w:rPr>
          <w:color w:val="000000"/>
          <w:spacing w:val="6"/>
          <w:sz w:val="28"/>
          <w:szCs w:val="28"/>
        </w:rPr>
        <w:t xml:space="preserve">Татышлинский район    Республики Башкортостан </w:t>
      </w:r>
      <w:r>
        <w:rPr>
          <w:color w:val="000000"/>
          <w:sz w:val="28"/>
          <w:szCs w:val="28"/>
        </w:rPr>
        <w:t xml:space="preserve">"О внесении изменений и дополнений в Устав сельского поселения </w:t>
      </w:r>
      <w:r w:rsidR="002343AC">
        <w:rPr>
          <w:color w:val="000000"/>
          <w:spacing w:val="2"/>
          <w:sz w:val="28"/>
          <w:szCs w:val="28"/>
        </w:rPr>
        <w:t>Бадряшевский</w:t>
      </w:r>
      <w:r w:rsidR="002343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 муниципального района Татышлинский район Республики Башкортостан» </w:t>
      </w:r>
      <w:r>
        <w:rPr>
          <w:color w:val="000000"/>
          <w:spacing w:val="6"/>
          <w:sz w:val="28"/>
          <w:szCs w:val="28"/>
        </w:rPr>
        <w:t>на «16» октября 2024 года в 1</w:t>
      </w:r>
      <w:r w:rsidR="002343AC">
        <w:rPr>
          <w:color w:val="000000"/>
          <w:spacing w:val="6"/>
          <w:sz w:val="28"/>
          <w:szCs w:val="28"/>
        </w:rPr>
        <w:t>1</w:t>
      </w:r>
      <w:r>
        <w:rPr>
          <w:color w:val="000000"/>
          <w:spacing w:val="6"/>
          <w:sz w:val="28"/>
          <w:szCs w:val="28"/>
        </w:rPr>
        <w:t xml:space="preserve"> часов по адресу: </w:t>
      </w:r>
      <w:r w:rsidR="002343AC">
        <w:rPr>
          <w:color w:val="000000"/>
          <w:spacing w:val="6"/>
          <w:sz w:val="28"/>
          <w:szCs w:val="28"/>
        </w:rPr>
        <w:t>Республика Башкортостан, Татышлинский район,д.Бадряшево, ул.Центральная д.19</w:t>
      </w:r>
      <w:r>
        <w:rPr>
          <w:color w:val="000000"/>
          <w:spacing w:val="-11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 xml:space="preserve">Постоянной комиссии по бюджету, налогам, вопросам собственности Совета сельского поселения </w:t>
      </w:r>
      <w:r w:rsidR="002343AC">
        <w:rPr>
          <w:color w:val="000000"/>
          <w:spacing w:val="2"/>
          <w:sz w:val="28"/>
          <w:szCs w:val="28"/>
        </w:rPr>
        <w:t>Бадряшевский</w:t>
      </w:r>
      <w:r w:rsidR="002343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сельсовет муниципального района Татышлинский район</w:t>
      </w:r>
      <w:r>
        <w:rPr>
          <w:color w:val="000000"/>
          <w:spacing w:val="3"/>
          <w:sz w:val="28"/>
          <w:szCs w:val="28"/>
        </w:rPr>
        <w:t xml:space="preserve"> вести работу по внесению изменений и дополнений в проект  решения   Совета  сельского  поселения  </w:t>
      </w:r>
      <w:r w:rsidR="002343AC">
        <w:rPr>
          <w:color w:val="000000"/>
          <w:spacing w:val="2"/>
          <w:sz w:val="28"/>
          <w:szCs w:val="28"/>
        </w:rPr>
        <w:t>Бадряшевский</w:t>
      </w:r>
      <w:r>
        <w:rPr>
          <w:color w:val="000000"/>
          <w:spacing w:val="3"/>
          <w:sz w:val="28"/>
          <w:szCs w:val="28"/>
        </w:rPr>
        <w:t xml:space="preserve">  сельсовет </w:t>
      </w:r>
      <w:r>
        <w:rPr>
          <w:color w:val="000000"/>
          <w:sz w:val="28"/>
          <w:szCs w:val="28"/>
        </w:rPr>
        <w:t>муниципального района Татышлинский район Республики Башкортостан "О внесении изменений  и дополнений в Устав сельского поселения</w:t>
      </w:r>
      <w:r w:rsidR="002343AC" w:rsidRPr="002343AC">
        <w:rPr>
          <w:color w:val="000000"/>
          <w:spacing w:val="2"/>
          <w:sz w:val="28"/>
          <w:szCs w:val="28"/>
        </w:rPr>
        <w:t xml:space="preserve"> </w:t>
      </w:r>
      <w:r w:rsidR="002343AC">
        <w:rPr>
          <w:color w:val="000000"/>
          <w:spacing w:val="2"/>
          <w:sz w:val="28"/>
          <w:szCs w:val="28"/>
        </w:rPr>
        <w:t>Бадряшевский</w:t>
      </w:r>
      <w:r>
        <w:rPr>
          <w:color w:val="000000"/>
          <w:sz w:val="28"/>
          <w:szCs w:val="28"/>
        </w:rPr>
        <w:t xml:space="preserve"> сельсовет муниципального района Татышлинский район Республики Башкортостан».</w:t>
      </w:r>
    </w:p>
    <w:p w:rsidR="00FD4697" w:rsidRDefault="00000000">
      <w:pPr>
        <w:shd w:val="clear" w:color="auto" w:fill="FFFFFF"/>
        <w:spacing w:line="319" w:lineRule="exact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Установить,   что  письменные  предложения   жителей     сельского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поселения </w:t>
      </w:r>
      <w:r w:rsidR="002343AC">
        <w:rPr>
          <w:color w:val="000000"/>
          <w:spacing w:val="2"/>
          <w:sz w:val="28"/>
          <w:szCs w:val="28"/>
        </w:rPr>
        <w:t>Бадряшевский</w:t>
      </w:r>
      <w:r w:rsidR="002343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 муниципального района Татышлинский </w:t>
      </w:r>
      <w:r>
        <w:rPr>
          <w:color w:val="000000"/>
          <w:spacing w:val="6"/>
          <w:sz w:val="28"/>
          <w:szCs w:val="28"/>
        </w:rPr>
        <w:t xml:space="preserve">район Республики Башкортостан по проекту решения Совета сельского </w:t>
      </w:r>
      <w:r>
        <w:rPr>
          <w:color w:val="000000"/>
          <w:sz w:val="28"/>
          <w:szCs w:val="28"/>
        </w:rPr>
        <w:t xml:space="preserve">поселения </w:t>
      </w:r>
      <w:r w:rsidR="002343AC">
        <w:rPr>
          <w:color w:val="000000"/>
          <w:spacing w:val="2"/>
          <w:sz w:val="28"/>
          <w:szCs w:val="28"/>
        </w:rPr>
        <w:t>Бадряшевский</w:t>
      </w:r>
      <w:r>
        <w:rPr>
          <w:color w:val="000000"/>
          <w:sz w:val="28"/>
          <w:szCs w:val="28"/>
        </w:rPr>
        <w:t xml:space="preserve"> сельсовет муниципального района Татышлинский </w:t>
      </w:r>
      <w:r>
        <w:rPr>
          <w:color w:val="000000"/>
          <w:spacing w:val="2"/>
          <w:sz w:val="28"/>
          <w:szCs w:val="28"/>
        </w:rPr>
        <w:t xml:space="preserve">район      Республики   Башкортостан   </w:t>
      </w:r>
      <w:r>
        <w:rPr>
          <w:color w:val="000000"/>
          <w:sz w:val="28"/>
          <w:szCs w:val="28"/>
        </w:rPr>
        <w:t xml:space="preserve">"О внесении изменений  и дополнений в Устав сельского поселения </w:t>
      </w:r>
      <w:r w:rsidR="002343AC">
        <w:rPr>
          <w:color w:val="000000"/>
          <w:spacing w:val="2"/>
          <w:sz w:val="28"/>
          <w:szCs w:val="28"/>
        </w:rPr>
        <w:t>Бадряшевский</w:t>
      </w:r>
      <w:r w:rsidR="002343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 муниципального района Татышлинский район  Республики Башкортостан» </w:t>
      </w:r>
      <w:r>
        <w:rPr>
          <w:color w:val="000000"/>
          <w:spacing w:val="5"/>
          <w:sz w:val="28"/>
          <w:szCs w:val="28"/>
        </w:rPr>
        <w:t xml:space="preserve">направляются  в  Совет  сельского  поселения </w:t>
      </w:r>
      <w:r w:rsidR="002343AC">
        <w:rPr>
          <w:color w:val="000000"/>
          <w:spacing w:val="2"/>
          <w:sz w:val="28"/>
          <w:szCs w:val="28"/>
        </w:rPr>
        <w:t>Бадряшевский</w:t>
      </w:r>
      <w:r w:rsidR="002343AC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сельсовет муниципального района  </w:t>
      </w:r>
      <w:r>
        <w:rPr>
          <w:color w:val="000000"/>
          <w:spacing w:val="5"/>
          <w:sz w:val="28"/>
          <w:szCs w:val="28"/>
        </w:rPr>
        <w:lastRenderedPageBreak/>
        <w:t xml:space="preserve">Татышлинский район </w:t>
      </w:r>
      <w:r>
        <w:rPr>
          <w:color w:val="000000"/>
          <w:spacing w:val="4"/>
          <w:sz w:val="28"/>
          <w:szCs w:val="28"/>
        </w:rPr>
        <w:t>(адрес:</w:t>
      </w:r>
      <w:r w:rsidR="002343AC">
        <w:rPr>
          <w:color w:val="000000"/>
          <w:spacing w:val="4"/>
          <w:sz w:val="28"/>
          <w:szCs w:val="28"/>
        </w:rPr>
        <w:t>д.Бадряшево, ул.Центральная д.19</w:t>
      </w:r>
      <w:r>
        <w:rPr>
          <w:color w:val="000000"/>
          <w:spacing w:val="4"/>
          <w:sz w:val="28"/>
          <w:szCs w:val="28"/>
        </w:rPr>
        <w:t xml:space="preserve">)   в   период   со   дня </w:t>
      </w:r>
      <w:r>
        <w:rPr>
          <w:color w:val="000000"/>
          <w:spacing w:val="-1"/>
          <w:sz w:val="28"/>
          <w:szCs w:val="28"/>
        </w:rPr>
        <w:t>обнародования настоящего решения в течение десяти календарных дней.</w:t>
      </w:r>
    </w:p>
    <w:p w:rsidR="00FD4697" w:rsidRDefault="00000000">
      <w:pPr>
        <w:shd w:val="clear" w:color="auto" w:fill="FFFFFF"/>
        <w:spacing w:line="319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4. Утвердить Порядок учета предложений по проекту решения Совета сельского поселения </w:t>
      </w:r>
      <w:r w:rsidR="002343AC">
        <w:rPr>
          <w:color w:val="000000"/>
          <w:spacing w:val="2"/>
          <w:sz w:val="28"/>
          <w:szCs w:val="28"/>
        </w:rPr>
        <w:t>Бадряшевский</w:t>
      </w:r>
      <w:r w:rsidR="002343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сельсовет муниципального района Татышлинский район Республики Башкортостан</w:t>
      </w:r>
      <w:r>
        <w:rPr>
          <w:color w:val="000000"/>
          <w:spacing w:val="2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 внесении изменений и дополнений в Устав сельского поселения</w:t>
      </w:r>
      <w:r w:rsidR="002343AC" w:rsidRPr="002343AC">
        <w:rPr>
          <w:color w:val="000000"/>
          <w:spacing w:val="2"/>
          <w:sz w:val="28"/>
          <w:szCs w:val="28"/>
        </w:rPr>
        <w:t xml:space="preserve"> </w:t>
      </w:r>
      <w:r w:rsidR="002343AC">
        <w:rPr>
          <w:color w:val="000000"/>
          <w:spacing w:val="2"/>
          <w:sz w:val="28"/>
          <w:szCs w:val="28"/>
        </w:rPr>
        <w:t>Бадряшевский</w:t>
      </w:r>
      <w:r>
        <w:rPr>
          <w:color w:val="000000"/>
          <w:sz w:val="28"/>
          <w:szCs w:val="28"/>
        </w:rPr>
        <w:t xml:space="preserve"> сельсовет муниципального района Татышлинский район Республики Башкортостан», а также участия граждан в его обсуждении (Приложение № 1).</w:t>
      </w:r>
    </w:p>
    <w:p w:rsidR="00FD4697" w:rsidRDefault="00000000">
      <w:pPr>
        <w:shd w:val="clear" w:color="auto" w:fill="FFFFFF"/>
        <w:tabs>
          <w:tab w:val="left" w:pos="835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5. Настоящее решение подлежит обнародованию.</w:t>
      </w:r>
    </w:p>
    <w:p w:rsidR="00FD4697" w:rsidRDefault="00000000">
      <w:pPr>
        <w:shd w:val="clear" w:color="auto" w:fill="FFFFFF"/>
        <w:tabs>
          <w:tab w:val="left" w:pos="835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6. Контроль за исполнением настоящего решения возложить на постоянную комиссию по бюджету, налогам, вопросам муниципальной собственности Совета сельского поселения</w:t>
      </w:r>
      <w:r w:rsidR="002343AC" w:rsidRPr="002343AC">
        <w:rPr>
          <w:color w:val="000000"/>
          <w:spacing w:val="2"/>
          <w:sz w:val="28"/>
          <w:szCs w:val="28"/>
        </w:rPr>
        <w:t xml:space="preserve"> </w:t>
      </w:r>
      <w:r w:rsidR="002343AC">
        <w:rPr>
          <w:color w:val="000000"/>
          <w:spacing w:val="2"/>
          <w:sz w:val="28"/>
          <w:szCs w:val="28"/>
        </w:rPr>
        <w:t>Бадряшевский</w:t>
      </w:r>
      <w:r>
        <w:rPr>
          <w:color w:val="000000"/>
          <w:sz w:val="28"/>
          <w:szCs w:val="28"/>
        </w:rPr>
        <w:t xml:space="preserve"> сельсовет муниципального района Татышлинский район Республики Башкортостан.</w:t>
      </w: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FD4697" w:rsidRDefault="002343AC">
      <w:pPr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Бадряшевский</w:t>
      </w:r>
      <w:r>
        <w:rPr>
          <w:sz w:val="28"/>
          <w:szCs w:val="28"/>
        </w:rPr>
        <w:t xml:space="preserve"> сельсовет</w:t>
      </w:r>
    </w:p>
    <w:p w:rsidR="00FD4697" w:rsidRDefault="00000000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FD469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Татышлинский район </w:t>
      </w:r>
    </w:p>
    <w:p w:rsidR="00FD469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Башкортостан:                                                   </w:t>
      </w:r>
      <w:r w:rsidR="002343AC">
        <w:rPr>
          <w:sz w:val="28"/>
          <w:szCs w:val="28"/>
        </w:rPr>
        <w:t>Шайнуров И.Ф.</w:t>
      </w:r>
    </w:p>
    <w:p w:rsidR="00FD4697" w:rsidRDefault="00FD4697">
      <w:pPr>
        <w:rPr>
          <w:sz w:val="28"/>
          <w:szCs w:val="28"/>
        </w:rPr>
      </w:pPr>
    </w:p>
    <w:p w:rsidR="00FD469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02 октября 2024 г.      </w:t>
      </w:r>
    </w:p>
    <w:p w:rsidR="00FD469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</w:t>
      </w:r>
      <w:r w:rsidR="002343AC">
        <w:rPr>
          <w:b/>
          <w:bCs/>
          <w:sz w:val="28"/>
          <w:szCs w:val="28"/>
        </w:rPr>
        <w:t>75</w:t>
      </w:r>
    </w:p>
    <w:p w:rsidR="00FD4697" w:rsidRDefault="00FD4697">
      <w:pPr>
        <w:pStyle w:val="3"/>
        <w:rPr>
          <w:b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D4697" w:rsidRDefault="00FD469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D4697" w:rsidRDefault="00FD469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D4697" w:rsidRDefault="00FD469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D4697" w:rsidRDefault="00FD469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D4697" w:rsidRDefault="00FD469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D4697" w:rsidRDefault="00FD469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343AC" w:rsidRDefault="002343AC">
      <w:pPr>
        <w:pStyle w:val="ConsPlusNormal"/>
        <w:widowControl/>
        <w:ind w:left="5812" w:firstLine="0"/>
        <w:rPr>
          <w:rFonts w:ascii="Times New Roman" w:hAnsi="Times New Roman" w:cs="Times New Roman"/>
          <w:sz w:val="24"/>
          <w:szCs w:val="24"/>
        </w:rPr>
      </w:pPr>
    </w:p>
    <w:p w:rsidR="002343AC" w:rsidRDefault="002343AC">
      <w:pPr>
        <w:pStyle w:val="ConsPlusNormal"/>
        <w:widowControl/>
        <w:ind w:left="5812" w:firstLine="0"/>
        <w:rPr>
          <w:rFonts w:ascii="Times New Roman" w:hAnsi="Times New Roman" w:cs="Times New Roman"/>
          <w:sz w:val="24"/>
          <w:szCs w:val="24"/>
        </w:rPr>
      </w:pPr>
    </w:p>
    <w:p w:rsidR="00FD4697" w:rsidRDefault="00000000">
      <w:pPr>
        <w:pStyle w:val="ConsPlusNormal"/>
        <w:widowControl/>
        <w:ind w:left="581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4697" w:rsidRDefault="00000000">
      <w:pPr>
        <w:pStyle w:val="ConsPlusNormal"/>
        <w:widowControl/>
        <w:ind w:left="581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заседания Совета </w:t>
      </w:r>
    </w:p>
    <w:p w:rsidR="00FD4697" w:rsidRDefault="00000000">
      <w:pPr>
        <w:pStyle w:val="ConsPlusNormal"/>
        <w:widowControl/>
        <w:ind w:left="581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D4697" w:rsidRDefault="002343AC">
      <w:pPr>
        <w:pStyle w:val="ConsPlusNormal"/>
        <w:widowControl/>
        <w:ind w:left="581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Бадряшевский сельсовет</w:t>
      </w:r>
    </w:p>
    <w:p w:rsidR="00FD4697" w:rsidRDefault="00000000">
      <w:pPr>
        <w:pStyle w:val="ConsPlusNormal"/>
        <w:widowControl/>
        <w:ind w:left="581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«02» октября 2024 г. № </w:t>
      </w:r>
      <w:r w:rsidR="002343AC">
        <w:rPr>
          <w:rFonts w:ascii="Times New Roman" w:hAnsi="Times New Roman" w:cs="Times New Roman"/>
          <w:sz w:val="24"/>
          <w:szCs w:val="24"/>
        </w:rPr>
        <w:t>75</w:t>
      </w:r>
    </w:p>
    <w:p w:rsidR="00FD4697" w:rsidRDefault="00FD4697">
      <w:pPr>
        <w:pStyle w:val="ConsPlusTitle"/>
        <w:widowControl/>
        <w:ind w:left="5812"/>
        <w:rPr>
          <w:rFonts w:ascii="Times New Roman" w:hAnsi="Times New Roman" w:cs="Times New Roman"/>
          <w:sz w:val="28"/>
          <w:szCs w:val="28"/>
        </w:rPr>
      </w:pPr>
    </w:p>
    <w:p w:rsidR="00FD4697" w:rsidRDefault="00FD469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D4697" w:rsidRDefault="000000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FD4697" w:rsidRDefault="000000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ПРЕДЛОЖЕНИЙ ПО ПРОЕКТУ РЕШЕНИЯ СОВЕТА СЕЛЬСКОГО ПОСЕЛЕНИЯ </w:t>
      </w:r>
      <w:r w:rsidR="002343AC">
        <w:rPr>
          <w:rFonts w:ascii="Times New Roman" w:hAnsi="Times New Roman" w:cs="Times New Roman"/>
          <w:sz w:val="28"/>
          <w:szCs w:val="28"/>
        </w:rPr>
        <w:t xml:space="preserve">БАДРЯШЕВСКИЙ </w:t>
      </w:r>
      <w:r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 РЕСПУБЛИКИ БАШКОРТОСТАН</w:t>
      </w:r>
    </w:p>
    <w:p w:rsidR="00FD4697" w:rsidRDefault="000000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"О   ВНЕСЕНИИ ИЗМЕНЕНИЙ В УСТАВ СЕЛЬСКОГО ПОСЕЛЕНИЯ </w:t>
      </w:r>
      <w:r w:rsidR="002343AC">
        <w:rPr>
          <w:rFonts w:ascii="Times New Roman" w:hAnsi="Times New Roman" w:cs="Times New Roman"/>
          <w:sz w:val="28"/>
          <w:szCs w:val="28"/>
        </w:rPr>
        <w:t xml:space="preserve">БАДРЯШЕВСКИЙ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ТАТЫШЛИНСКИЙ РАЙОН </w:t>
      </w:r>
    </w:p>
    <w:p w:rsidR="00FD4697" w:rsidRDefault="000000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 ",</w:t>
      </w:r>
    </w:p>
    <w:p w:rsidR="00FD4697" w:rsidRDefault="000000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УЧАСТИЯ ГРАЖДАН В ЕГО ОБСУЖДЕНИИ</w:t>
      </w:r>
    </w:p>
    <w:p w:rsidR="00FD4697" w:rsidRDefault="00FD46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4697" w:rsidRDefault="00000000">
      <w:pPr>
        <w:shd w:val="clear" w:color="auto" w:fill="FFFFFF"/>
        <w:spacing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Жители Сельского  поселения </w:t>
      </w:r>
      <w:r w:rsidR="002343AC">
        <w:rPr>
          <w:color w:val="000000"/>
          <w:spacing w:val="2"/>
          <w:sz w:val="28"/>
          <w:szCs w:val="28"/>
        </w:rPr>
        <w:t>Бадряшевский</w:t>
      </w:r>
      <w:r>
        <w:rPr>
          <w:sz w:val="28"/>
          <w:szCs w:val="28"/>
        </w:rPr>
        <w:t xml:space="preserve"> сельсовет муниципального района Татышлинский район Республики Башкортостан имеют право в 10-дневный срок со дня обнародования проекта решения Совета Сельского  поселения  </w:t>
      </w:r>
      <w:r w:rsidR="002343AC">
        <w:rPr>
          <w:color w:val="000000"/>
          <w:spacing w:val="2"/>
          <w:sz w:val="28"/>
          <w:szCs w:val="28"/>
        </w:rPr>
        <w:t>Бадряшевский</w:t>
      </w:r>
      <w:r w:rsidR="002343A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муниципального района Татышлинский район Республики Башкортостан</w:t>
      </w:r>
      <w:r>
        <w:rPr>
          <w:spacing w:val="2"/>
          <w:sz w:val="28"/>
          <w:szCs w:val="28"/>
        </w:rPr>
        <w:t xml:space="preserve">   </w:t>
      </w:r>
      <w:r>
        <w:rPr>
          <w:sz w:val="28"/>
          <w:szCs w:val="28"/>
        </w:rPr>
        <w:t>"О внесении изменений  и дополнений в Устав сельского поселения</w:t>
      </w:r>
      <w:r w:rsidR="002343AC" w:rsidRPr="002343AC">
        <w:rPr>
          <w:color w:val="000000"/>
          <w:spacing w:val="2"/>
          <w:sz w:val="28"/>
          <w:szCs w:val="28"/>
        </w:rPr>
        <w:t xml:space="preserve"> </w:t>
      </w:r>
      <w:r w:rsidR="002343AC">
        <w:rPr>
          <w:color w:val="000000"/>
          <w:spacing w:val="2"/>
          <w:sz w:val="28"/>
          <w:szCs w:val="28"/>
        </w:rPr>
        <w:t>Бадряшевский</w:t>
      </w:r>
      <w:r>
        <w:rPr>
          <w:sz w:val="28"/>
          <w:szCs w:val="28"/>
        </w:rPr>
        <w:t xml:space="preserve"> сельсовет муниципального района Татышлинский район  Республики Башкортостан» (далее - проект решения о  внесении изменений в Устав) в письменной форме вносить предложения в Совет Сельского  поселения </w:t>
      </w:r>
      <w:r w:rsidR="002343AC">
        <w:rPr>
          <w:color w:val="000000"/>
          <w:spacing w:val="2"/>
          <w:sz w:val="28"/>
          <w:szCs w:val="28"/>
        </w:rPr>
        <w:t>Бадряшевский</w:t>
      </w:r>
      <w:r>
        <w:rPr>
          <w:sz w:val="28"/>
          <w:szCs w:val="28"/>
        </w:rPr>
        <w:t xml:space="preserve"> сельсовет муниципального района Татышлинский район  Республики Башкортостан по адресу: Республика Башкортостан  муниципальный район Татышлинский район Республики Башкортостан  </w:t>
      </w:r>
      <w:r w:rsidR="002343A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2343AC">
        <w:rPr>
          <w:sz w:val="28"/>
          <w:szCs w:val="28"/>
        </w:rPr>
        <w:t>Бадряшево</w:t>
      </w:r>
      <w:r>
        <w:rPr>
          <w:sz w:val="28"/>
          <w:szCs w:val="28"/>
        </w:rPr>
        <w:t>, ул.</w:t>
      </w:r>
      <w:r w:rsidR="002343AC">
        <w:rPr>
          <w:sz w:val="28"/>
          <w:szCs w:val="28"/>
        </w:rPr>
        <w:t>Центральная</w:t>
      </w:r>
      <w:r>
        <w:rPr>
          <w:sz w:val="28"/>
          <w:szCs w:val="28"/>
        </w:rPr>
        <w:t>,</w:t>
      </w:r>
      <w:r w:rsidR="002343AC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="002343AC">
        <w:rPr>
          <w:sz w:val="28"/>
          <w:szCs w:val="28"/>
        </w:rPr>
        <w:t>19</w:t>
      </w:r>
      <w:r>
        <w:rPr>
          <w:sz w:val="28"/>
          <w:szCs w:val="28"/>
        </w:rPr>
        <w:t>,  а также участвовать в публичных слушаниях по обсуждению проекта решения о  внесении изменений в Устав, порядок организации и проведения которых определяется положением.</w:t>
      </w:r>
    </w:p>
    <w:p w:rsidR="00FD4697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Предложения по проекту решения о  внесении изменений в Устав  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FD4697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Предложения по проекту решения о внесении изменений в Устав учитываются комиссией Совета Сельского поселения </w:t>
      </w:r>
      <w:r w:rsidR="002343AC" w:rsidRPr="002343AC">
        <w:rPr>
          <w:rFonts w:asciiTheme="minorHAnsi" w:hAnsiTheme="minorHAnsi" w:cstheme="minorHAnsi"/>
          <w:color w:val="000000"/>
          <w:spacing w:val="2"/>
          <w:sz w:val="28"/>
          <w:szCs w:val="28"/>
        </w:rPr>
        <w:t>Бадряшевский</w:t>
      </w:r>
      <w:r w:rsidR="00234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 Республики Башкортостан (далее - комиссия) в журнале учета предложений по проекту, который должен быть прошит и пронумерован.</w:t>
      </w:r>
    </w:p>
    <w:p w:rsidR="00FD4697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Предложения по проекту решения о внесении изменений в Устав рассматриваются, обобщаются и учитываются комиссией при предварительном рассмотрении проекта бюджета.</w:t>
      </w:r>
    </w:p>
    <w:p w:rsidR="00FD4697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выносит указанные предложения на рассмотрение Совета с рекомендацией об их принятии или отклонении.</w:t>
      </w:r>
    </w:p>
    <w:p w:rsidR="00FD4697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решение комиссии рассматривается Советом до принятия решения о внесении изменений в Устав сельского поселения</w:t>
      </w:r>
      <w:r w:rsidR="002343AC" w:rsidRPr="002343AC">
        <w:rPr>
          <w:color w:val="000000"/>
          <w:spacing w:val="2"/>
          <w:sz w:val="28"/>
          <w:szCs w:val="28"/>
        </w:rPr>
        <w:t xml:space="preserve"> </w:t>
      </w:r>
      <w:r w:rsidR="002343AC" w:rsidRPr="002343AC">
        <w:rPr>
          <w:rFonts w:asciiTheme="minorHAnsi" w:hAnsiTheme="minorHAnsi" w:cstheme="minorHAnsi"/>
          <w:color w:val="000000"/>
          <w:spacing w:val="2"/>
          <w:sz w:val="28"/>
          <w:szCs w:val="28"/>
        </w:rPr>
        <w:t>Бадряшевский</w:t>
      </w:r>
      <w:r w:rsidRPr="002343AC"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сельсовет   муниципального района Татышлинский район    Республики Башкортостан.</w:t>
      </w:r>
    </w:p>
    <w:p w:rsidR="00FD4697" w:rsidRDefault="00FD4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4697" w:rsidRDefault="00FD4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4697" w:rsidRDefault="00FD4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D4697" w:rsidRDefault="000000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 делами:                                                        </w:t>
      </w:r>
      <w:r w:rsidR="002343AC">
        <w:rPr>
          <w:rFonts w:ascii="Times New Roman" w:hAnsi="Times New Roman" w:cs="Times New Roman"/>
          <w:sz w:val="28"/>
          <w:szCs w:val="28"/>
        </w:rPr>
        <w:t>Мухаматдинова Е.А.</w:t>
      </w:r>
    </w:p>
    <w:p w:rsidR="00FD4697" w:rsidRDefault="00FD4697"/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jc w:val="righ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jc w:val="righ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jc w:val="righ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jc w:val="righ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jc w:val="righ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jc w:val="righ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jc w:val="righ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jc w:val="righ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jc w:val="righ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>
      <w:pPr>
        <w:widowControl/>
        <w:shd w:val="clear" w:color="auto" w:fill="FFFFFF"/>
        <w:rPr>
          <w:color w:val="000000"/>
          <w:sz w:val="28"/>
          <w:szCs w:val="28"/>
        </w:rPr>
      </w:pPr>
    </w:p>
    <w:p w:rsidR="00FD4697" w:rsidRDefault="00FD4697">
      <w:pPr>
        <w:widowControl/>
        <w:shd w:val="clear" w:color="auto" w:fill="FFFFFF"/>
        <w:rPr>
          <w:i/>
          <w:color w:val="000000"/>
          <w:sz w:val="28"/>
          <w:szCs w:val="28"/>
        </w:rPr>
      </w:pPr>
    </w:p>
    <w:p w:rsidR="00FD4697" w:rsidRDefault="00FD4697">
      <w:pPr>
        <w:shd w:val="clear" w:color="auto" w:fill="FFFFFF"/>
        <w:tabs>
          <w:tab w:val="left" w:pos="835"/>
        </w:tabs>
        <w:spacing w:line="322" w:lineRule="exact"/>
        <w:rPr>
          <w:color w:val="000000"/>
          <w:sz w:val="28"/>
          <w:szCs w:val="28"/>
        </w:rPr>
      </w:pPr>
    </w:p>
    <w:p w:rsidR="00FD4697" w:rsidRDefault="00FD4697"/>
    <w:p w:rsidR="00FD4697" w:rsidRDefault="00FD4697"/>
    <w:p w:rsidR="00FD4697" w:rsidRDefault="00FD4697"/>
    <w:sectPr w:rsidR="00FD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5618" w:rsidRDefault="00745618">
      <w:r>
        <w:separator/>
      </w:r>
    </w:p>
  </w:endnote>
  <w:endnote w:type="continuationSeparator" w:id="0">
    <w:p w:rsidR="00745618" w:rsidRDefault="0074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5618" w:rsidRDefault="00745618">
      <w:r>
        <w:separator/>
      </w:r>
    </w:p>
  </w:footnote>
  <w:footnote w:type="continuationSeparator" w:id="0">
    <w:p w:rsidR="00745618" w:rsidRDefault="00745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97"/>
    <w:rsid w:val="002343AC"/>
    <w:rsid w:val="003F52C8"/>
    <w:rsid w:val="0043214B"/>
    <w:rsid w:val="00730E80"/>
    <w:rsid w:val="00745618"/>
    <w:rsid w:val="008614B8"/>
    <w:rsid w:val="00FD4697"/>
    <w:rsid w:val="3C207863"/>
    <w:rsid w:val="67C72465"/>
    <w:rsid w:val="759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28FD7"/>
  <w15:docId w15:val="{D133A02E-C914-4810-9A73-77048067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3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unhideWhenUsed/>
    <w:qFormat/>
    <w:pPr>
      <w:widowControl/>
      <w:autoSpaceDE/>
      <w:autoSpaceDN/>
      <w:adjustRightInd/>
      <w:ind w:firstLine="720"/>
    </w:pPr>
    <w:rPr>
      <w:sz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894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 делами</dc:creator>
  <cp:lastModifiedBy>Управделами</cp:lastModifiedBy>
  <cp:revision>3</cp:revision>
  <dcterms:created xsi:type="dcterms:W3CDTF">2024-10-16T10:05:00Z</dcterms:created>
  <dcterms:modified xsi:type="dcterms:W3CDTF">2024-11-11T06:17:00Z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88F79ED4660A4D128D2F8000603E6E11_12</vt:lpwstr>
  </property>
</Properties>
</file>