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FFE2F" w14:textId="77777777" w:rsidR="00F2430C" w:rsidRDefault="00F2430C">
      <w:pPr>
        <w:suppressAutoHyphens/>
        <w:spacing w:after="0" w:line="240" w:lineRule="auto"/>
        <w:ind w:right="-144" w:firstLine="709"/>
        <w:jc w:val="right"/>
        <w:rPr>
          <w:rFonts w:ascii="Times New Roman" w:eastAsia="Times New Roman" w:hAnsi="Times New Roman" w:cs="Times New Roman"/>
          <w:color w:val="FF0000"/>
          <w:sz w:val="26"/>
        </w:rPr>
      </w:pPr>
    </w:p>
    <w:p w14:paraId="01E747AD" w14:textId="77777777" w:rsidR="00454051" w:rsidRPr="00454051" w:rsidRDefault="00454051" w:rsidP="00454051">
      <w:pPr>
        <w:spacing w:after="0" w:line="240" w:lineRule="auto"/>
        <w:ind w:firstLine="709"/>
        <w:jc w:val="center"/>
        <w:rPr>
          <w:rFonts w:ascii="Times New Roman" w:eastAsia="Times New Roman" w:hAnsi="Times New Roman" w:cs="Times New Roman"/>
          <w:bCs/>
          <w:color w:val="000000" w:themeColor="text1"/>
          <w:kern w:val="0"/>
          <w:sz w:val="28"/>
          <w:szCs w:val="28"/>
          <w14:ligatures w14:val="none"/>
        </w:rPr>
      </w:pPr>
      <w:r w:rsidRPr="00454051">
        <w:rPr>
          <w:rFonts w:ascii="Times New Roman" w:eastAsia="Times New Roman" w:hAnsi="Times New Roman" w:cs="Times New Roman"/>
          <w:bCs/>
          <w:color w:val="000000" w:themeColor="text1"/>
          <w:kern w:val="0"/>
          <w:sz w:val="28"/>
          <w:szCs w:val="28"/>
          <w14:ligatures w14:val="none"/>
        </w:rPr>
        <w:t>Совет сельского поселения Бадряшевский сельсовет муниципального района татышлинский район республики Башкортостан</w:t>
      </w:r>
    </w:p>
    <w:p w14:paraId="51E73E9E" w14:textId="77777777" w:rsidR="00F2430C" w:rsidRDefault="00F2430C">
      <w:pPr>
        <w:suppressAutoHyphens/>
        <w:spacing w:after="0" w:line="240" w:lineRule="auto"/>
        <w:ind w:right="-144" w:firstLine="709"/>
        <w:jc w:val="center"/>
        <w:rPr>
          <w:rFonts w:ascii="Times New Roman" w:eastAsia="Times New Roman" w:hAnsi="Times New Roman" w:cs="Times New Roman"/>
          <w:color w:val="FF0000"/>
          <w:sz w:val="26"/>
        </w:rPr>
      </w:pPr>
    </w:p>
    <w:p w14:paraId="0E827C91" w14:textId="77777777" w:rsidR="00454051" w:rsidRPr="00454051" w:rsidRDefault="00454051" w:rsidP="00454051">
      <w:pPr>
        <w:spacing w:after="0" w:line="240" w:lineRule="auto"/>
        <w:ind w:firstLine="709"/>
        <w:jc w:val="center"/>
        <w:rPr>
          <w:rFonts w:ascii="Times New Roman" w:eastAsia="Times New Roman" w:hAnsi="Times New Roman" w:cs="Times New Roman"/>
          <w:b/>
          <w:color w:val="000000" w:themeColor="text1"/>
          <w:kern w:val="0"/>
          <w:sz w:val="28"/>
          <w:szCs w:val="28"/>
          <w14:ligatures w14:val="none"/>
        </w:rPr>
      </w:pPr>
    </w:p>
    <w:p w14:paraId="3EF16FD0" w14:textId="77777777" w:rsidR="00454051" w:rsidRPr="00454051" w:rsidRDefault="00454051" w:rsidP="00454051">
      <w:pPr>
        <w:spacing w:after="0" w:line="240" w:lineRule="auto"/>
        <w:jc w:val="center"/>
        <w:rPr>
          <w:rFonts w:ascii="Times New Roman" w:eastAsia="Times New Roman" w:hAnsi="Times New Roman" w:cs="Times New Roman"/>
          <w:b/>
          <w:color w:val="000000" w:themeColor="text1"/>
          <w:kern w:val="0"/>
          <w:sz w:val="28"/>
          <w:szCs w:val="28"/>
          <w14:ligatures w14:val="none"/>
        </w:rPr>
      </w:pPr>
      <w:r w:rsidRPr="00454051">
        <w:rPr>
          <w:rFonts w:ascii="Times New Roman" w:eastAsia="Times New Roman" w:hAnsi="Times New Roman" w:cs="Times New Roman"/>
          <w:b/>
          <w:color w:val="000000" w:themeColor="text1"/>
          <w:kern w:val="0"/>
          <w:sz w:val="28"/>
          <w:szCs w:val="28"/>
          <w14:ligatures w14:val="none"/>
        </w:rPr>
        <w:t>РЕШЕНИЕ</w:t>
      </w:r>
    </w:p>
    <w:p w14:paraId="4F5B4DB0" w14:textId="3AFC915B" w:rsidR="00454051" w:rsidRPr="00454051" w:rsidRDefault="00454051" w:rsidP="00454051">
      <w:pPr>
        <w:spacing w:after="0" w:line="240" w:lineRule="auto"/>
        <w:ind w:firstLine="709"/>
        <w:rPr>
          <w:rFonts w:ascii="Times New Roman" w:eastAsia="Times New Roman" w:hAnsi="Times New Roman" w:cs="Times New Roman"/>
          <w:b/>
          <w:color w:val="000000" w:themeColor="text1"/>
          <w:kern w:val="0"/>
          <w:sz w:val="28"/>
          <w:szCs w:val="28"/>
          <w14:ligatures w14:val="none"/>
        </w:rPr>
      </w:pPr>
      <w:r w:rsidRPr="00454051">
        <w:rPr>
          <w:rFonts w:ascii="Times New Roman" w:eastAsia="Times New Roman" w:hAnsi="Times New Roman" w:cs="Times New Roman"/>
          <w:b/>
          <w:color w:val="000000" w:themeColor="text1"/>
          <w:kern w:val="0"/>
          <w:sz w:val="28"/>
          <w:szCs w:val="28"/>
          <w14:ligatures w14:val="none"/>
        </w:rPr>
        <w:t>1</w:t>
      </w:r>
      <w:r w:rsidR="00954FD4">
        <w:rPr>
          <w:rFonts w:ascii="Times New Roman" w:eastAsia="Times New Roman" w:hAnsi="Times New Roman" w:cs="Times New Roman"/>
          <w:b/>
          <w:color w:val="000000" w:themeColor="text1"/>
          <w:kern w:val="0"/>
          <w:sz w:val="28"/>
          <w:szCs w:val="28"/>
          <w14:ligatures w14:val="none"/>
        </w:rPr>
        <w:t>2</w:t>
      </w:r>
      <w:r w:rsidRPr="00454051">
        <w:rPr>
          <w:rFonts w:ascii="Times New Roman" w:eastAsia="Times New Roman" w:hAnsi="Times New Roman" w:cs="Times New Roman"/>
          <w:b/>
          <w:color w:val="000000" w:themeColor="text1"/>
          <w:kern w:val="0"/>
          <w:sz w:val="28"/>
          <w:szCs w:val="28"/>
          <w14:ligatures w14:val="none"/>
        </w:rPr>
        <w:t>- заседание                                                                            2</w:t>
      </w:r>
      <w:r>
        <w:rPr>
          <w:rFonts w:ascii="Times New Roman" w:eastAsia="Times New Roman" w:hAnsi="Times New Roman" w:cs="Times New Roman"/>
          <w:b/>
          <w:color w:val="000000" w:themeColor="text1"/>
          <w:kern w:val="0"/>
          <w:sz w:val="28"/>
          <w:szCs w:val="28"/>
          <w14:ligatures w14:val="none"/>
        </w:rPr>
        <w:t>9-</w:t>
      </w:r>
      <w:r w:rsidRPr="00454051">
        <w:rPr>
          <w:rFonts w:ascii="Times New Roman" w:eastAsia="Times New Roman" w:hAnsi="Times New Roman" w:cs="Times New Roman"/>
          <w:b/>
          <w:color w:val="000000" w:themeColor="text1"/>
          <w:kern w:val="0"/>
          <w:sz w:val="28"/>
          <w:szCs w:val="28"/>
          <w14:ligatures w14:val="none"/>
        </w:rPr>
        <w:t xml:space="preserve"> созыва</w:t>
      </w:r>
    </w:p>
    <w:p w14:paraId="2F5A22AB" w14:textId="77777777" w:rsidR="00F2430C" w:rsidRDefault="00F2430C">
      <w:pPr>
        <w:suppressAutoHyphens/>
        <w:spacing w:after="0" w:line="240" w:lineRule="auto"/>
        <w:ind w:right="-144" w:firstLine="709"/>
        <w:jc w:val="center"/>
        <w:rPr>
          <w:rFonts w:ascii="Times New Roman" w:eastAsia="Times New Roman" w:hAnsi="Times New Roman" w:cs="Times New Roman"/>
          <w:color w:val="FF0000"/>
          <w:sz w:val="26"/>
        </w:rPr>
      </w:pPr>
    </w:p>
    <w:p w14:paraId="2FF0C9D9" w14:textId="77777777" w:rsidR="00F2430C" w:rsidRDefault="00F2430C">
      <w:pPr>
        <w:suppressAutoHyphens/>
        <w:spacing w:after="0" w:line="240" w:lineRule="auto"/>
        <w:ind w:right="-144" w:firstLine="709"/>
        <w:jc w:val="center"/>
        <w:rPr>
          <w:rFonts w:ascii="Times New Roman" w:eastAsia="Times New Roman" w:hAnsi="Times New Roman" w:cs="Times New Roman"/>
          <w:color w:val="FF0000"/>
          <w:sz w:val="26"/>
        </w:rPr>
      </w:pPr>
    </w:p>
    <w:p w14:paraId="456C466B" w14:textId="40BE4D85" w:rsidR="00F2430C" w:rsidRDefault="00454051" w:rsidP="00454051">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color w:val="FF0000"/>
          <w:sz w:val="26"/>
        </w:rPr>
        <w:t xml:space="preserve">                   </w:t>
      </w:r>
      <w:r>
        <w:rPr>
          <w:rFonts w:ascii="Times New Roman" w:eastAsia="Times New Roman" w:hAnsi="Times New Roman" w:cs="Times New Roman"/>
          <w:b/>
          <w:color w:val="000000"/>
          <w:sz w:val="24"/>
        </w:rPr>
        <w:t>Об утверждении Соглашения между Администрацией муниципального района Татышлинский район Республики Башкортостан и Администрацией сельского поселения Бадряшевский сельсовет муниципального района Татышлинский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14:paraId="65D64A1D" w14:textId="77777777" w:rsidR="00F2430C" w:rsidRDefault="00F2430C">
      <w:pPr>
        <w:spacing w:after="0" w:line="240" w:lineRule="auto"/>
        <w:ind w:firstLine="709"/>
        <w:jc w:val="center"/>
        <w:rPr>
          <w:rFonts w:ascii="Times New Roman" w:eastAsia="Times New Roman" w:hAnsi="Times New Roman" w:cs="Times New Roman"/>
          <w:color w:val="000000"/>
          <w:sz w:val="24"/>
        </w:rPr>
      </w:pPr>
    </w:p>
    <w:p w14:paraId="68E6332B" w14:textId="77777777" w:rsidR="00F2430C" w:rsidRDefault="00000000">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в соответствии с пунктом 4 статьи 15 Федерального закона от 06.10.2003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131-ФЗ «Об общих принципах организации местного самоуправления в Российской Федерации», статьями 157, 265, 269.2 Бюджетного кодекса Российской Федерации, частью 8 статьи 99 Федерального закона от 05.04.2013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44-ФЗ «О контрактной системе в сфере закупок товаров, работ, услуг для обеспечения государственных и муниципальных нужд», Совет</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сельского поселения Бадряшевский сельсовет муниципального района Татышлинский район Республики Башкортостан </w:t>
      </w:r>
    </w:p>
    <w:p w14:paraId="6245E364" w14:textId="77777777" w:rsidR="00F2430C" w:rsidRDefault="00F2430C">
      <w:pPr>
        <w:spacing w:after="0" w:line="240" w:lineRule="auto"/>
        <w:ind w:firstLine="709"/>
        <w:jc w:val="both"/>
        <w:rPr>
          <w:rFonts w:ascii="Times New Roman" w:eastAsia="Times New Roman" w:hAnsi="Times New Roman" w:cs="Times New Roman"/>
          <w:color w:val="000000"/>
          <w:sz w:val="24"/>
        </w:rPr>
      </w:pPr>
    </w:p>
    <w:p w14:paraId="2E316D50" w14:textId="77777777" w:rsidR="00F2430C" w:rsidRDefault="00000000">
      <w:pPr>
        <w:spacing w:after="0" w:line="240" w:lineRule="auto"/>
        <w:ind w:firstLine="709"/>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РЕШИЛ:</w:t>
      </w:r>
    </w:p>
    <w:p w14:paraId="393B64D0" w14:textId="56FA78A6" w:rsidR="00F2430C" w:rsidRDefault="006D5CA3" w:rsidP="006D5CA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00000">
        <w:rPr>
          <w:rFonts w:ascii="Times New Roman" w:eastAsia="Times New Roman" w:hAnsi="Times New Roman" w:cs="Times New Roman"/>
          <w:color w:val="000000"/>
          <w:sz w:val="24"/>
        </w:rPr>
        <w:t xml:space="preserve">1. Признать утратившим </w:t>
      </w:r>
      <w:r w:rsidR="00000000" w:rsidRPr="00954FD4">
        <w:rPr>
          <w:rFonts w:ascii="Times New Roman" w:eastAsia="Times New Roman" w:hAnsi="Times New Roman" w:cs="Times New Roman"/>
          <w:color w:val="FF0000"/>
          <w:sz w:val="24"/>
        </w:rPr>
        <w:t xml:space="preserve">силу Решение Совета сельского поселения Бадряшевский сельсовет муниципального района Татышлинский район Республики Башкортостан от </w:t>
      </w:r>
      <w:r w:rsidR="001959D1">
        <w:rPr>
          <w:rFonts w:ascii="Times New Roman" w:eastAsia="Times New Roman" w:hAnsi="Times New Roman" w:cs="Times New Roman"/>
          <w:color w:val="FF0000"/>
          <w:sz w:val="24"/>
        </w:rPr>
        <w:t>03</w:t>
      </w:r>
      <w:r w:rsidR="00000000" w:rsidRPr="00954FD4">
        <w:rPr>
          <w:rFonts w:ascii="Times New Roman" w:eastAsia="Times New Roman" w:hAnsi="Times New Roman" w:cs="Times New Roman"/>
          <w:color w:val="FF0000"/>
          <w:sz w:val="24"/>
        </w:rPr>
        <w:t xml:space="preserve">.03.2021 </w:t>
      </w:r>
      <w:r>
        <w:rPr>
          <w:rFonts w:ascii="Times New Roman" w:eastAsia="Times New Roman" w:hAnsi="Times New Roman" w:cs="Times New Roman"/>
          <w:color w:val="FF0000"/>
          <w:sz w:val="24"/>
        </w:rPr>
        <w:t xml:space="preserve">г. </w:t>
      </w:r>
      <w:r w:rsidR="00000000" w:rsidRPr="00954FD4">
        <w:rPr>
          <w:rFonts w:ascii="Segoe UI Symbol" w:eastAsia="Segoe UI Symbol" w:hAnsi="Segoe UI Symbol" w:cs="Segoe UI Symbol"/>
          <w:color w:val="FF0000"/>
          <w:sz w:val="24"/>
        </w:rPr>
        <w:t>№</w:t>
      </w:r>
      <w:r w:rsidR="00000000" w:rsidRPr="00954FD4">
        <w:rPr>
          <w:rFonts w:ascii="Times New Roman" w:eastAsia="Times New Roman" w:hAnsi="Times New Roman" w:cs="Times New Roman"/>
          <w:color w:val="FF0000"/>
          <w:sz w:val="24"/>
        </w:rPr>
        <w:t xml:space="preserve"> </w:t>
      </w:r>
      <w:r w:rsidR="001959D1">
        <w:rPr>
          <w:rFonts w:ascii="Times New Roman" w:eastAsia="Times New Roman" w:hAnsi="Times New Roman" w:cs="Times New Roman"/>
          <w:color w:val="FF0000"/>
          <w:sz w:val="24"/>
        </w:rPr>
        <w:t>144</w:t>
      </w:r>
      <w:r w:rsidR="00000000" w:rsidRPr="00954FD4">
        <w:rPr>
          <w:rFonts w:ascii="Times New Roman" w:eastAsia="Times New Roman" w:hAnsi="Times New Roman" w:cs="Times New Roman"/>
          <w:color w:val="000000"/>
          <w:sz w:val="24"/>
        </w:rPr>
        <w:t xml:space="preserve"> «Об утверждении Соглашения между органами местного самоуправления муниципального района Татышлинский район Республики</w:t>
      </w:r>
      <w:r w:rsidR="00000000">
        <w:rPr>
          <w:rFonts w:ascii="Times New Roman" w:eastAsia="Times New Roman" w:hAnsi="Times New Roman" w:cs="Times New Roman"/>
          <w:color w:val="000000"/>
          <w:sz w:val="24"/>
        </w:rPr>
        <w:t xml:space="preserve"> Башкортостан и сельского поселения Бадряшевский сельсовет муниципального района Татышлинский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14:paraId="369755BB" w14:textId="77777777" w:rsidR="00F2430C" w:rsidRDefault="00000000">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Утвердить Соглашение между Администрацией муниципального района Татышлинский район Республики Башкортостан и Администрацией сельского поселения Бадряшевский сельсовет муниципального района Татышлинский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14:paraId="66C0BC6D" w14:textId="77777777" w:rsidR="00F2430C" w:rsidRDefault="00000000">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Настоящее Решение вступает в силу после его официального обнародования.</w:t>
      </w:r>
    </w:p>
    <w:p w14:paraId="0B09851B" w14:textId="77777777" w:rsidR="00F2430C" w:rsidRDefault="00000000">
      <w:pPr>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Настоящее Решение разместить на официальном сайте Администрации сельского поселения Бадряшевский сельсовет муниципального района Татышлинский район Республики Башкортостан в сети «Интернет».</w:t>
      </w:r>
    </w:p>
    <w:p w14:paraId="074418AE" w14:textId="77777777" w:rsidR="00F2430C" w:rsidRDefault="00F2430C">
      <w:pPr>
        <w:spacing w:after="0" w:line="240" w:lineRule="auto"/>
        <w:ind w:firstLine="709"/>
        <w:jc w:val="both"/>
        <w:rPr>
          <w:rFonts w:ascii="Times New Roman" w:eastAsia="Times New Roman" w:hAnsi="Times New Roman" w:cs="Times New Roman"/>
          <w:color w:val="000000"/>
          <w:sz w:val="24"/>
          <w:shd w:val="clear" w:color="auto" w:fill="FFFFFF"/>
        </w:rPr>
      </w:pPr>
    </w:p>
    <w:p w14:paraId="5A7383B5" w14:textId="77777777" w:rsidR="00F2430C" w:rsidRDefault="00F2430C">
      <w:pPr>
        <w:spacing w:after="0" w:line="240" w:lineRule="auto"/>
        <w:ind w:firstLine="709"/>
        <w:rPr>
          <w:rFonts w:ascii="Times New Roman" w:eastAsia="Times New Roman" w:hAnsi="Times New Roman" w:cs="Times New Roman"/>
          <w:color w:val="000000"/>
          <w:sz w:val="24"/>
          <w:shd w:val="clear" w:color="auto" w:fill="FFFFFF"/>
        </w:rPr>
      </w:pPr>
    </w:p>
    <w:p w14:paraId="02BAD4E8" w14:textId="522E41FA" w:rsidR="0001196C" w:rsidRPr="0001196C" w:rsidRDefault="006F2986" w:rsidP="0001196C">
      <w:pPr>
        <w:shd w:val="clear" w:color="auto" w:fill="FFFFFF"/>
        <w:spacing w:after="0" w:line="240" w:lineRule="auto"/>
        <w:ind w:firstLine="709"/>
        <w:rPr>
          <w:rFonts w:ascii="Times New Roman" w:eastAsia="Times New Roman" w:hAnsi="Times New Roman" w:cs="Times New Roman"/>
          <w:b/>
          <w:color w:val="000000" w:themeColor="text1"/>
          <w:kern w:val="0"/>
          <w:sz w:val="26"/>
          <w:szCs w:val="26"/>
          <w14:ligatures w14:val="none"/>
        </w:rPr>
      </w:pPr>
      <w:r>
        <w:rPr>
          <w:rFonts w:ascii="Times New Roman" w:eastAsia="Times New Roman" w:hAnsi="Times New Roman" w:cs="Times New Roman"/>
          <w:b/>
          <w:color w:val="000000" w:themeColor="text1"/>
          <w:kern w:val="0"/>
          <w:sz w:val="26"/>
          <w:szCs w:val="26"/>
          <w14:ligatures w14:val="none"/>
        </w:rPr>
        <w:t>И.о. г</w:t>
      </w:r>
      <w:r w:rsidR="0001196C" w:rsidRPr="0001196C">
        <w:rPr>
          <w:rFonts w:ascii="Times New Roman" w:eastAsia="Times New Roman" w:hAnsi="Times New Roman" w:cs="Times New Roman"/>
          <w:b/>
          <w:color w:val="000000" w:themeColor="text1"/>
          <w:kern w:val="0"/>
          <w:sz w:val="26"/>
          <w:szCs w:val="26"/>
          <w14:ligatures w14:val="none"/>
        </w:rPr>
        <w:t>лав</w:t>
      </w:r>
      <w:r>
        <w:rPr>
          <w:rFonts w:ascii="Times New Roman" w:eastAsia="Times New Roman" w:hAnsi="Times New Roman" w:cs="Times New Roman"/>
          <w:b/>
          <w:color w:val="000000" w:themeColor="text1"/>
          <w:kern w:val="0"/>
          <w:sz w:val="26"/>
          <w:szCs w:val="26"/>
          <w14:ligatures w14:val="none"/>
        </w:rPr>
        <w:t>ы</w:t>
      </w:r>
      <w:r w:rsidR="0001196C" w:rsidRPr="0001196C">
        <w:rPr>
          <w:rFonts w:ascii="Times New Roman" w:eastAsia="Times New Roman" w:hAnsi="Times New Roman" w:cs="Times New Roman"/>
          <w:b/>
          <w:color w:val="000000" w:themeColor="text1"/>
          <w:kern w:val="0"/>
          <w:sz w:val="26"/>
          <w:szCs w:val="26"/>
          <w14:ligatures w14:val="none"/>
        </w:rPr>
        <w:t xml:space="preserve"> сельского поселения:                                    </w:t>
      </w:r>
      <w:r>
        <w:rPr>
          <w:rFonts w:ascii="Times New Roman" w:eastAsia="Times New Roman" w:hAnsi="Times New Roman" w:cs="Times New Roman"/>
          <w:b/>
          <w:color w:val="000000" w:themeColor="text1"/>
          <w:kern w:val="0"/>
          <w:sz w:val="26"/>
          <w:szCs w:val="26"/>
          <w14:ligatures w14:val="none"/>
        </w:rPr>
        <w:t>Мухаматдинова Е.А.</w:t>
      </w:r>
    </w:p>
    <w:p w14:paraId="54867F47" w14:textId="77777777" w:rsidR="0001196C" w:rsidRPr="0001196C" w:rsidRDefault="0001196C" w:rsidP="0001196C">
      <w:pPr>
        <w:shd w:val="clear" w:color="auto" w:fill="FFFFFF"/>
        <w:spacing w:after="0" w:line="240" w:lineRule="auto"/>
        <w:ind w:firstLine="709"/>
        <w:rPr>
          <w:rFonts w:ascii="Times New Roman" w:eastAsia="Times New Roman" w:hAnsi="Times New Roman" w:cs="Times New Roman"/>
          <w:bCs/>
          <w:color w:val="000000" w:themeColor="text1"/>
          <w:kern w:val="0"/>
          <w:sz w:val="26"/>
          <w:szCs w:val="26"/>
          <w14:ligatures w14:val="none"/>
        </w:rPr>
      </w:pPr>
    </w:p>
    <w:p w14:paraId="46CDAD13" w14:textId="538D8F45" w:rsidR="0001196C" w:rsidRPr="0001196C" w:rsidRDefault="006F2986" w:rsidP="0001196C">
      <w:pPr>
        <w:shd w:val="clear" w:color="auto" w:fill="FFFFFF"/>
        <w:spacing w:after="0" w:line="240" w:lineRule="auto"/>
        <w:ind w:firstLine="709"/>
        <w:rPr>
          <w:rFonts w:ascii="Times New Roman" w:eastAsia="Times New Roman" w:hAnsi="Times New Roman" w:cs="Times New Roman"/>
          <w:b/>
          <w:color w:val="000000" w:themeColor="text1"/>
          <w:kern w:val="0"/>
          <w:sz w:val="26"/>
          <w:szCs w:val="26"/>
          <w14:ligatures w14:val="none"/>
        </w:rPr>
      </w:pPr>
      <w:r>
        <w:rPr>
          <w:rFonts w:ascii="Times New Roman" w:eastAsia="Times New Roman" w:hAnsi="Times New Roman" w:cs="Times New Roman"/>
          <w:b/>
          <w:color w:val="000000" w:themeColor="text1"/>
          <w:kern w:val="0"/>
          <w:sz w:val="26"/>
          <w:szCs w:val="26"/>
          <w14:ligatures w14:val="none"/>
        </w:rPr>
        <w:t>07 ноября</w:t>
      </w:r>
      <w:r w:rsidR="0001196C" w:rsidRPr="0001196C">
        <w:rPr>
          <w:rFonts w:ascii="Times New Roman" w:eastAsia="Times New Roman" w:hAnsi="Times New Roman" w:cs="Times New Roman"/>
          <w:b/>
          <w:color w:val="000000" w:themeColor="text1"/>
          <w:kern w:val="0"/>
          <w:sz w:val="26"/>
          <w:szCs w:val="26"/>
          <w14:ligatures w14:val="none"/>
        </w:rPr>
        <w:t xml:space="preserve"> 202</w:t>
      </w:r>
      <w:r>
        <w:rPr>
          <w:rFonts w:ascii="Times New Roman" w:eastAsia="Times New Roman" w:hAnsi="Times New Roman" w:cs="Times New Roman"/>
          <w:b/>
          <w:color w:val="000000" w:themeColor="text1"/>
          <w:kern w:val="0"/>
          <w:sz w:val="26"/>
          <w:szCs w:val="26"/>
          <w14:ligatures w14:val="none"/>
        </w:rPr>
        <w:t>4</w:t>
      </w:r>
      <w:r w:rsidR="0001196C" w:rsidRPr="0001196C">
        <w:rPr>
          <w:rFonts w:ascii="Times New Roman" w:eastAsia="Times New Roman" w:hAnsi="Times New Roman" w:cs="Times New Roman"/>
          <w:b/>
          <w:color w:val="000000" w:themeColor="text1"/>
          <w:kern w:val="0"/>
          <w:sz w:val="26"/>
          <w:szCs w:val="26"/>
          <w14:ligatures w14:val="none"/>
        </w:rPr>
        <w:t xml:space="preserve"> года</w:t>
      </w:r>
    </w:p>
    <w:p w14:paraId="5B757A0F" w14:textId="36E0A429" w:rsidR="0001196C" w:rsidRPr="0001196C" w:rsidRDefault="0001196C" w:rsidP="0001196C">
      <w:pPr>
        <w:shd w:val="clear" w:color="auto" w:fill="FFFFFF"/>
        <w:spacing w:after="0" w:line="240" w:lineRule="auto"/>
        <w:ind w:firstLine="709"/>
        <w:rPr>
          <w:rFonts w:ascii="Times New Roman" w:eastAsia="Times New Roman" w:hAnsi="Times New Roman" w:cs="Times New Roman"/>
          <w:b/>
          <w:color w:val="000000" w:themeColor="text1"/>
          <w:kern w:val="0"/>
          <w:sz w:val="26"/>
          <w:szCs w:val="26"/>
          <w14:ligatures w14:val="none"/>
        </w:rPr>
      </w:pPr>
      <w:r w:rsidRPr="0001196C">
        <w:rPr>
          <w:rFonts w:ascii="Times New Roman" w:eastAsia="Times New Roman" w:hAnsi="Times New Roman" w:cs="Times New Roman"/>
          <w:b/>
          <w:color w:val="000000" w:themeColor="text1"/>
          <w:kern w:val="0"/>
          <w:sz w:val="26"/>
          <w:szCs w:val="26"/>
          <w14:ligatures w14:val="none"/>
        </w:rPr>
        <w:t xml:space="preserve">№ </w:t>
      </w:r>
      <w:r w:rsidR="006F2986">
        <w:rPr>
          <w:rFonts w:ascii="Times New Roman" w:eastAsia="Times New Roman" w:hAnsi="Times New Roman" w:cs="Times New Roman"/>
          <w:b/>
          <w:color w:val="000000" w:themeColor="text1"/>
          <w:kern w:val="0"/>
          <w:sz w:val="26"/>
          <w:szCs w:val="26"/>
          <w14:ligatures w14:val="none"/>
        </w:rPr>
        <w:t>89</w:t>
      </w:r>
    </w:p>
    <w:p w14:paraId="44D86837" w14:textId="77777777" w:rsidR="0001196C" w:rsidRPr="0001196C" w:rsidRDefault="0001196C" w:rsidP="0001196C">
      <w:pPr>
        <w:shd w:val="clear" w:color="auto" w:fill="FFFFFF"/>
        <w:spacing w:after="0" w:line="240" w:lineRule="auto"/>
        <w:ind w:firstLine="709"/>
        <w:rPr>
          <w:rFonts w:ascii="Times New Roman" w:eastAsia="Times New Roman" w:hAnsi="Times New Roman" w:cs="Times New Roman"/>
          <w:b/>
          <w:color w:val="000000" w:themeColor="text1"/>
          <w:kern w:val="0"/>
          <w:sz w:val="26"/>
          <w:szCs w:val="26"/>
          <w14:ligatures w14:val="none"/>
        </w:rPr>
      </w:pPr>
      <w:r w:rsidRPr="0001196C">
        <w:rPr>
          <w:rFonts w:ascii="Times New Roman" w:eastAsia="Times New Roman" w:hAnsi="Times New Roman" w:cs="Times New Roman"/>
          <w:b/>
          <w:color w:val="000000" w:themeColor="text1"/>
          <w:kern w:val="0"/>
          <w:sz w:val="26"/>
          <w:szCs w:val="26"/>
          <w14:ligatures w14:val="none"/>
        </w:rPr>
        <w:t>д.Бадряшево</w:t>
      </w:r>
    </w:p>
    <w:p w14:paraId="3D22ECDC" w14:textId="77777777" w:rsidR="0001196C" w:rsidRPr="0001196C" w:rsidRDefault="0001196C" w:rsidP="0001196C">
      <w:pPr>
        <w:shd w:val="clear" w:color="auto" w:fill="FFFFFF"/>
        <w:spacing w:after="0" w:line="240" w:lineRule="auto"/>
        <w:rPr>
          <w:rFonts w:ascii="Times New Roman" w:eastAsia="Times New Roman" w:hAnsi="Times New Roman" w:cs="Times New Roman"/>
          <w:bCs/>
          <w:color w:val="000000" w:themeColor="text1"/>
          <w:kern w:val="0"/>
          <w:sz w:val="26"/>
          <w:szCs w:val="26"/>
          <w14:ligatures w14:val="none"/>
        </w:rPr>
      </w:pPr>
    </w:p>
    <w:p w14:paraId="1C908EF2" w14:textId="77777777" w:rsidR="00F2430C" w:rsidRDefault="00F2430C">
      <w:pPr>
        <w:spacing w:after="0" w:line="240" w:lineRule="auto"/>
        <w:ind w:firstLine="709"/>
        <w:rPr>
          <w:rFonts w:ascii="Times New Roman" w:eastAsia="Times New Roman" w:hAnsi="Times New Roman" w:cs="Times New Roman"/>
          <w:color w:val="000000"/>
          <w:sz w:val="24"/>
          <w:shd w:val="clear" w:color="auto" w:fill="FFFFFF"/>
        </w:rPr>
      </w:pPr>
    </w:p>
    <w:p w14:paraId="3726B79F" w14:textId="77777777" w:rsidR="006F2986" w:rsidRDefault="006F2986">
      <w:pPr>
        <w:spacing w:after="0" w:line="240" w:lineRule="auto"/>
        <w:ind w:firstLine="709"/>
        <w:rPr>
          <w:rFonts w:ascii="Times New Roman" w:eastAsia="Times New Roman" w:hAnsi="Times New Roman" w:cs="Times New Roman"/>
          <w:color w:val="000000"/>
          <w:sz w:val="24"/>
          <w:shd w:val="clear" w:color="auto" w:fill="FFFFFF"/>
        </w:rPr>
      </w:pPr>
    </w:p>
    <w:p w14:paraId="550A0917" w14:textId="77777777" w:rsidR="006F2986" w:rsidRDefault="006F2986">
      <w:pPr>
        <w:spacing w:after="0" w:line="240" w:lineRule="auto"/>
        <w:ind w:firstLine="709"/>
        <w:rPr>
          <w:rFonts w:ascii="Times New Roman" w:eastAsia="Times New Roman" w:hAnsi="Times New Roman" w:cs="Times New Roman"/>
          <w:color w:val="000000"/>
          <w:sz w:val="24"/>
          <w:shd w:val="clear" w:color="auto" w:fill="FFFFFF"/>
        </w:rPr>
      </w:pPr>
    </w:p>
    <w:p w14:paraId="0B982087" w14:textId="3D7E616C" w:rsidR="00F2430C" w:rsidRDefault="006F2986">
      <w:pPr>
        <w:spacing w:after="0" w:line="240" w:lineRule="auto"/>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Приложение </w:t>
      </w:r>
    </w:p>
    <w:p w14:paraId="6624914A" w14:textId="77777777" w:rsidR="00F2430C" w:rsidRDefault="00000000">
      <w:pPr>
        <w:spacing w:after="0" w:line="240" w:lineRule="auto"/>
        <w:ind w:left="567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к решению Совета сельского поселения Бадряшевский сельсовет муниципального района Татышлинский район Республики Башкортостан </w:t>
      </w:r>
    </w:p>
    <w:p w14:paraId="23E6B135" w14:textId="2A6343AB" w:rsidR="00F2430C" w:rsidRDefault="00000000">
      <w:pPr>
        <w:spacing w:after="0" w:line="240" w:lineRule="auto"/>
        <w:ind w:left="5670"/>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от «</w:t>
      </w:r>
      <w:r w:rsidR="0001196C">
        <w:rPr>
          <w:rFonts w:ascii="Times New Roman" w:eastAsia="Times New Roman" w:hAnsi="Times New Roman" w:cs="Times New Roman"/>
          <w:color w:val="000000"/>
          <w:sz w:val="24"/>
          <w:shd w:val="clear" w:color="auto" w:fill="FFFFFF"/>
        </w:rPr>
        <w:t>07</w:t>
      </w:r>
      <w:r>
        <w:rPr>
          <w:rFonts w:ascii="Times New Roman" w:eastAsia="Times New Roman" w:hAnsi="Times New Roman" w:cs="Times New Roman"/>
          <w:color w:val="000000"/>
          <w:sz w:val="24"/>
          <w:shd w:val="clear" w:color="auto" w:fill="FFFFFF"/>
        </w:rPr>
        <w:t xml:space="preserve">» ноября 2024 года </w:t>
      </w:r>
      <w:r>
        <w:rPr>
          <w:rFonts w:ascii="Segoe UI Symbol" w:eastAsia="Segoe UI Symbol" w:hAnsi="Segoe UI Symbol" w:cs="Segoe UI Symbol"/>
          <w:color w:val="000000"/>
          <w:sz w:val="24"/>
          <w:shd w:val="clear" w:color="auto" w:fill="FFFFFF"/>
        </w:rPr>
        <w:t>№</w:t>
      </w:r>
      <w:r w:rsidR="0001196C">
        <w:rPr>
          <w:rFonts w:ascii="Times New Roman" w:eastAsia="Times New Roman" w:hAnsi="Times New Roman" w:cs="Times New Roman"/>
          <w:color w:val="000000"/>
          <w:sz w:val="24"/>
          <w:shd w:val="clear" w:color="auto" w:fill="FFFFFF"/>
        </w:rPr>
        <w:t>89</w:t>
      </w:r>
    </w:p>
    <w:p w14:paraId="6428F241" w14:textId="77777777" w:rsidR="00F2430C" w:rsidRDefault="00F2430C">
      <w:pPr>
        <w:spacing w:after="0" w:line="240" w:lineRule="auto"/>
        <w:ind w:firstLine="709"/>
        <w:rPr>
          <w:rFonts w:ascii="Times New Roman" w:eastAsia="Times New Roman" w:hAnsi="Times New Roman" w:cs="Times New Roman"/>
          <w:color w:val="000000"/>
          <w:sz w:val="26"/>
          <w:shd w:val="clear" w:color="auto" w:fill="FFFFFF"/>
        </w:rPr>
      </w:pPr>
    </w:p>
    <w:p w14:paraId="11E283B4" w14:textId="77777777" w:rsidR="00F2430C" w:rsidRDefault="00000000">
      <w:pPr>
        <w:spacing w:after="0" w:line="240" w:lineRule="auto"/>
        <w:ind w:firstLine="709"/>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FF0000"/>
          <w:sz w:val="26"/>
          <w:shd w:val="clear" w:color="auto" w:fill="FFFFFF"/>
        </w:rPr>
        <w:t xml:space="preserve"> </w:t>
      </w:r>
      <w:r>
        <w:rPr>
          <w:rFonts w:ascii="Times New Roman" w:eastAsia="Times New Roman" w:hAnsi="Times New Roman" w:cs="Times New Roman"/>
          <w:b/>
          <w:color w:val="000000"/>
          <w:sz w:val="24"/>
          <w:shd w:val="clear" w:color="auto" w:fill="FFFFFF"/>
        </w:rPr>
        <w:t>Соглашение между Администрацией муниципального района Татышлинский район Республики Башкортостан и Администрацией сельского поселения Бадряшевский сельсовет муниципального района Татышлинский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14:paraId="39E34CEF" w14:textId="77777777" w:rsidR="00F2430C" w:rsidRDefault="00F2430C">
      <w:pPr>
        <w:spacing w:after="0" w:line="240" w:lineRule="auto"/>
        <w:ind w:firstLine="709"/>
        <w:jc w:val="center"/>
        <w:rPr>
          <w:rFonts w:ascii="Times New Roman" w:eastAsia="Times New Roman" w:hAnsi="Times New Roman" w:cs="Times New Roman"/>
          <w:color w:val="FF0000"/>
          <w:sz w:val="24"/>
          <w:shd w:val="clear" w:color="auto" w:fill="FFFFFF"/>
        </w:rPr>
      </w:pPr>
    </w:p>
    <w:p w14:paraId="600B3DAC" w14:textId="77777777" w:rsidR="00F2430C" w:rsidRDefault="00000000">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Администрация муниципального района Татышлинский район Республики Башкортостан в лице главы администрации муниципального района Татышлинский район Республики Башкортостан Шайхисламова Ф.Р., действующего на основании Устава, далее именуемая «Администрация района», с одной стороны, и Администрация сельского поселения Бадряшевский сельсовет муниципального района Татышлинский район Республики Башкортостан в лице ио главы сельского поселения Бадряшевский сельсовет Мухаматдиновой Е.А., действующей на основании Устава, далее именуемая «Администрация поселения»,</w:t>
      </w:r>
      <w:r>
        <w:rPr>
          <w:rFonts w:ascii="Times New Roman" w:eastAsia="Times New Roman" w:hAnsi="Times New Roman" w:cs="Times New Roman"/>
          <w:color w:val="000000"/>
          <w:sz w:val="24"/>
        </w:rPr>
        <w:t xml:space="preserve"> вместе именуемые «Стороны», руководствуясь пунктом 4 статьи 15 Федерального закона от 06.10.2003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131-ФЗ «Об общих принципах организации местного самоуправления в Российской Федерации», статьями 157, 265, 269.2 Бюджетного кодекса Российской Федерации, частью 8 статьи 99 Федерального закона от 05.04.2013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44-ФЗ «О контрактной системе в сфере закупок товаров, работ, услуг для обеспечения государственных и муниципальных нужд», заключили настоящее Соглашение о нижеследующем:</w:t>
      </w:r>
    </w:p>
    <w:p w14:paraId="2A49C8F3" w14:textId="77777777" w:rsidR="00F2430C" w:rsidRDefault="00F2430C">
      <w:pPr>
        <w:spacing w:after="0" w:line="240" w:lineRule="auto"/>
        <w:ind w:firstLine="709"/>
        <w:jc w:val="center"/>
        <w:rPr>
          <w:rFonts w:ascii="Times New Roman" w:eastAsia="Times New Roman" w:hAnsi="Times New Roman" w:cs="Times New Roman"/>
          <w:b/>
          <w:color w:val="000000"/>
          <w:sz w:val="24"/>
          <w:shd w:val="clear" w:color="auto" w:fill="FFFFFF"/>
        </w:rPr>
      </w:pPr>
    </w:p>
    <w:p w14:paraId="6BAEE778" w14:textId="77777777" w:rsidR="00F2430C" w:rsidRDefault="00000000">
      <w:pPr>
        <w:spacing w:after="0" w:line="240" w:lineRule="auto"/>
        <w:ind w:firstLine="709"/>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1.Предмет Соглашения</w:t>
      </w:r>
    </w:p>
    <w:p w14:paraId="2FF2D497" w14:textId="77777777" w:rsidR="00F2430C" w:rsidRDefault="00F2430C">
      <w:pPr>
        <w:spacing w:after="0" w:line="240" w:lineRule="auto"/>
        <w:ind w:firstLine="709"/>
        <w:jc w:val="center"/>
        <w:rPr>
          <w:rFonts w:ascii="Times New Roman" w:eastAsia="Times New Roman" w:hAnsi="Times New Roman" w:cs="Times New Roman"/>
          <w:b/>
          <w:color w:val="000000"/>
          <w:sz w:val="24"/>
          <w:shd w:val="clear" w:color="auto" w:fill="FFFFFF"/>
        </w:rPr>
      </w:pPr>
    </w:p>
    <w:p w14:paraId="11D27136"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1.1. Администрация поселения передает, а Администрация района принимает осуществление полномочий по осуществлению внутреннего муниципального финансового контроля, предусмотренные статьей 269.2 Бюджетного кодекса Российской Федерации, в том числе контроля в сфере закупок, определенного частью 8 статьи 99 Федерального закона от 5 апреля 2013 года </w:t>
      </w:r>
      <w:r>
        <w:rPr>
          <w:rFonts w:ascii="Segoe UI Symbol" w:eastAsia="Segoe UI Symbol" w:hAnsi="Segoe UI Symbol" w:cs="Segoe UI Symbol"/>
          <w:color w:val="000000"/>
          <w:sz w:val="24"/>
          <w:shd w:val="clear" w:color="auto" w:fill="FFFFFF"/>
        </w:rPr>
        <w:t>№</w:t>
      </w:r>
      <w:r>
        <w:rPr>
          <w:rFonts w:ascii="Times New Roman" w:eastAsia="Times New Roman" w:hAnsi="Times New Roman" w:cs="Times New Roman"/>
          <w:color w:val="000000"/>
          <w:sz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
    <w:p w14:paraId="514DDB9D" w14:textId="77777777" w:rsidR="00F2430C" w:rsidRDefault="00000000">
      <w:pPr>
        <w:tabs>
          <w:tab w:val="left" w:pos="709"/>
        </w:tabs>
        <w:spacing w:after="0" w:line="240" w:lineRule="auto"/>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ab/>
        <w:t>1.2. Уполномоченным органом на осуществление внутреннего муниципального финансового контроля в муниципальном районе Татышлинский район Республики Башкортостан является Финансовое управление Администрации муниципальном районе Татышлинский район Республики Башкортостан (далее – Финансовое управление).</w:t>
      </w:r>
    </w:p>
    <w:p w14:paraId="32EEFC50" w14:textId="77777777" w:rsidR="00F2430C" w:rsidRDefault="00000000">
      <w:pPr>
        <w:tabs>
          <w:tab w:val="left" w:pos="709"/>
        </w:tabs>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1.3. Внутренний муниципальный финансовый контроль осуществляется Финансовым управлением в соответствии с федеральными стандартами, утвержденными нормативными правовыми актами Правительства Российской Федерации, а также изданными ведомственными правовыми актами (стандартами), обеспечивающими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14:paraId="15526095" w14:textId="77777777" w:rsidR="00F2430C" w:rsidRDefault="00F2430C">
      <w:pPr>
        <w:tabs>
          <w:tab w:val="left" w:pos="709"/>
        </w:tabs>
        <w:spacing w:after="0" w:line="240" w:lineRule="auto"/>
        <w:ind w:firstLine="709"/>
        <w:jc w:val="both"/>
        <w:rPr>
          <w:rFonts w:ascii="Times New Roman" w:eastAsia="Times New Roman" w:hAnsi="Times New Roman" w:cs="Times New Roman"/>
          <w:color w:val="000000"/>
          <w:sz w:val="24"/>
          <w:shd w:val="clear" w:color="auto" w:fill="FFFFFF"/>
        </w:rPr>
      </w:pPr>
    </w:p>
    <w:p w14:paraId="144FED9A" w14:textId="77777777" w:rsidR="00F2430C" w:rsidRDefault="00000000">
      <w:pPr>
        <w:tabs>
          <w:tab w:val="left" w:pos="709"/>
        </w:tabs>
        <w:spacing w:after="0" w:line="240" w:lineRule="auto"/>
        <w:ind w:firstLine="709"/>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2. Права и обязанности сторон</w:t>
      </w:r>
    </w:p>
    <w:p w14:paraId="595AECA2" w14:textId="77777777" w:rsidR="00F2430C" w:rsidRDefault="00F2430C">
      <w:pPr>
        <w:tabs>
          <w:tab w:val="left" w:pos="709"/>
        </w:tabs>
        <w:spacing w:after="0" w:line="240" w:lineRule="auto"/>
        <w:ind w:firstLine="709"/>
        <w:jc w:val="both"/>
        <w:rPr>
          <w:rFonts w:ascii="Times New Roman" w:eastAsia="Times New Roman" w:hAnsi="Times New Roman" w:cs="Times New Roman"/>
          <w:b/>
          <w:color w:val="000000"/>
          <w:sz w:val="24"/>
          <w:shd w:val="clear" w:color="auto" w:fill="FFFFFF"/>
        </w:rPr>
      </w:pPr>
    </w:p>
    <w:p w14:paraId="1034EBD4"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2.1. Должностные лица Финансового управления имеют право в установленном порядке:</w:t>
      </w:r>
    </w:p>
    <w:p w14:paraId="5947E9D9"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требовать документы, относящиеся к предмету контроля;</w:t>
      </w:r>
    </w:p>
    <w:p w14:paraId="36E30EC3"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посещать территорию и помещения объектов контроля;</w:t>
      </w:r>
    </w:p>
    <w:p w14:paraId="3FBA1C04"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получать объяснения должностных лиц объектов контроля;</w:t>
      </w:r>
    </w:p>
    <w:p w14:paraId="61D1A2BD"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проводить встречные проверки;</w:t>
      </w:r>
    </w:p>
    <w:p w14:paraId="425D0BF8"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 xml:space="preserve"> -проводить опросы потребителей предоставляемых муниципальных услуг в случаях включения их в перечень мероприятия по контролю, необходимых для достижения целей проведения проверки, определенных в решении о проведении проверки.</w:t>
      </w:r>
    </w:p>
    <w:p w14:paraId="06A104BC"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2.2. Должностные лица Финансового управления обязаны:</w:t>
      </w:r>
    </w:p>
    <w:p w14:paraId="6A3F5964"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соблюдать законодательство, права и законные интересы объекта контроля;</w:t>
      </w:r>
    </w:p>
    <w:p w14:paraId="1B553AE8"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проводить проверку только во время исполнения служебных обязанностей;</w:t>
      </w:r>
    </w:p>
    <w:p w14:paraId="2FC18723"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не препятствовать руководителю или иному уполномоченному должностному лицу объекта контроля присутствовать при проведении проверки, давать разъяснения по вопросам, относящимся к предмету контроля;</w:t>
      </w:r>
    </w:p>
    <w:p w14:paraId="2E6A0DAD"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предоставлять руководителю или иному уполномоченному должностному лицу объекта контроля информацию и документы, относящиеся к предмету контроля;</w:t>
      </w:r>
    </w:p>
    <w:p w14:paraId="359B7606"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знакомить руководителя или иное уполномоченное должностное лицо объекта контроля с результатами проверки;</w:t>
      </w:r>
    </w:p>
    <w:p w14:paraId="280B854B"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соблюдать должностные регламенты;</w:t>
      </w:r>
    </w:p>
    <w:p w14:paraId="5D05622A"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соблюдать сроки проведения проверки.</w:t>
      </w:r>
    </w:p>
    <w:p w14:paraId="3293CFE2"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2.3. Должностные лица объекта контроля имеют право:</w:t>
      </w:r>
    </w:p>
    <w:p w14:paraId="6B9AD6C8"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знакомиться со своими правами и обязанностями, установленными Регламентом;</w:t>
      </w:r>
    </w:p>
    <w:p w14:paraId="2E2EB403"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обжаловать решения и действия (бездействие) Финансового управления, а также его должностных лиц в установленном законодательством порядке;</w:t>
      </w:r>
    </w:p>
    <w:p w14:paraId="50BCAC95"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знакомиться с актом проверки;</w:t>
      </w:r>
    </w:p>
    <w:p w14:paraId="7135B3A2"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предоставлять по акту возражения в письменной форме.</w:t>
      </w:r>
    </w:p>
    <w:p w14:paraId="34393015"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2.4. Должностные лица объекта контроля обязаны:</w:t>
      </w:r>
    </w:p>
    <w:p w14:paraId="10F67491"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содействовать проведению проверки;</w:t>
      </w:r>
    </w:p>
    <w:p w14:paraId="59E29778"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 - создать надлежащие условия для проведения проверки: организовать рабочее место, предоставить автотранспорт для проведения выездных проверок, оргтехнику, услуги связи, канцелярские принадлежности и др.;</w:t>
      </w:r>
    </w:p>
    <w:p w14:paraId="64D9CAA8"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предоставлять необходимые документы, относящиеся к предмету контроля;</w:t>
      </w:r>
    </w:p>
    <w:p w14:paraId="124076BC"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давать разъяснения по вопросам, относящимся к предмету контроля.</w:t>
      </w:r>
    </w:p>
    <w:p w14:paraId="4E17CCC2" w14:textId="77777777" w:rsidR="00F2430C" w:rsidRDefault="00F2430C">
      <w:pPr>
        <w:spacing w:after="0" w:line="240" w:lineRule="auto"/>
        <w:ind w:firstLine="709"/>
        <w:jc w:val="both"/>
        <w:rPr>
          <w:rFonts w:ascii="Times New Roman" w:eastAsia="Times New Roman" w:hAnsi="Times New Roman" w:cs="Times New Roman"/>
          <w:color w:val="000000"/>
          <w:sz w:val="24"/>
          <w:shd w:val="clear" w:color="auto" w:fill="FFFFFF"/>
        </w:rPr>
      </w:pPr>
    </w:p>
    <w:p w14:paraId="02170CBE" w14:textId="77777777" w:rsidR="00F2430C" w:rsidRDefault="00000000">
      <w:pPr>
        <w:spacing w:after="0" w:line="240" w:lineRule="auto"/>
        <w:ind w:firstLine="709"/>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3. Финансовое обеспечение и порядок определения ежегодного объема межбюджетных трансфертов, необходимых для осуществления передаваемых полномочий.</w:t>
      </w:r>
    </w:p>
    <w:p w14:paraId="49507578" w14:textId="77777777" w:rsidR="00F2430C" w:rsidRDefault="00F2430C">
      <w:pPr>
        <w:spacing w:after="0" w:line="240" w:lineRule="auto"/>
        <w:ind w:firstLine="709"/>
        <w:jc w:val="center"/>
        <w:rPr>
          <w:rFonts w:ascii="Times New Roman" w:eastAsia="Times New Roman" w:hAnsi="Times New Roman" w:cs="Times New Roman"/>
          <w:b/>
          <w:color w:val="000000"/>
          <w:sz w:val="24"/>
          <w:shd w:val="clear" w:color="auto" w:fill="FFFFFF"/>
        </w:rPr>
      </w:pPr>
    </w:p>
    <w:p w14:paraId="2EB74906"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3.1. Переданные в соответствии с настоящим Соглашением полномочия осуществляются за счет межбюджетных трансфертов, передаваемых из бюджета</w:t>
      </w:r>
      <w:r>
        <w:rPr>
          <w:rFonts w:ascii="Times New Roman" w:eastAsia="Times New Roman" w:hAnsi="Times New Roman" w:cs="Times New Roman"/>
          <w:sz w:val="24"/>
          <w:shd w:val="clear" w:color="auto" w:fill="FFFFFF"/>
        </w:rPr>
        <w:t xml:space="preserve"> Администрации</w:t>
      </w:r>
      <w:r>
        <w:rPr>
          <w:rFonts w:ascii="Times New Roman" w:eastAsia="Times New Roman" w:hAnsi="Times New Roman" w:cs="Times New Roman"/>
          <w:color w:val="000000"/>
          <w:sz w:val="24"/>
          <w:shd w:val="clear" w:color="auto" w:fill="FFFFFF"/>
        </w:rPr>
        <w:t xml:space="preserve"> поселения в бюджет муниципального района Татышлинский район Республики Башкортостан.</w:t>
      </w:r>
    </w:p>
    <w:p w14:paraId="48794026"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3.2. Объем межбюджетных трансфертов, необходимых для осуществления передаваемых полномочий, предусмотренных пунктом 1.1 настоящего Соглашения, из бюджета </w:t>
      </w:r>
      <w:r>
        <w:rPr>
          <w:rFonts w:ascii="Times New Roman" w:eastAsia="Times New Roman" w:hAnsi="Times New Roman" w:cs="Times New Roman"/>
          <w:sz w:val="24"/>
          <w:shd w:val="clear" w:color="auto" w:fill="FFFFFF"/>
        </w:rPr>
        <w:t xml:space="preserve">Администрации </w:t>
      </w:r>
      <w:r>
        <w:rPr>
          <w:rFonts w:ascii="Times New Roman" w:eastAsia="Times New Roman" w:hAnsi="Times New Roman" w:cs="Times New Roman"/>
          <w:color w:val="000000"/>
          <w:sz w:val="24"/>
          <w:shd w:val="clear" w:color="auto" w:fill="FFFFFF"/>
        </w:rPr>
        <w:t xml:space="preserve">поселения бюджету муниципального района определяется из расчета 1 рубль на одного жителя Поселения </w:t>
      </w:r>
      <w:r>
        <w:rPr>
          <w:rFonts w:ascii="Times New Roman" w:eastAsia="Times New Roman" w:hAnsi="Times New Roman" w:cs="Times New Roman"/>
          <w:b/>
          <w:i/>
          <w:color w:val="000000"/>
          <w:sz w:val="24"/>
          <w:shd w:val="clear" w:color="auto" w:fill="FFFFFF"/>
        </w:rPr>
        <w:t>866 (восемьсот шестьдесят шесть)</w:t>
      </w:r>
      <w:r>
        <w:rPr>
          <w:rFonts w:ascii="Times New Roman" w:eastAsia="Times New Roman" w:hAnsi="Times New Roman" w:cs="Times New Roman"/>
          <w:b/>
          <w:color w:val="000000"/>
          <w:sz w:val="24"/>
          <w:shd w:val="clear" w:color="auto" w:fill="FFFFFF"/>
        </w:rPr>
        <w:t xml:space="preserve"> </w:t>
      </w:r>
      <w:r>
        <w:rPr>
          <w:rFonts w:ascii="Times New Roman" w:eastAsia="Times New Roman" w:hAnsi="Times New Roman" w:cs="Times New Roman"/>
          <w:color w:val="000000"/>
          <w:sz w:val="24"/>
          <w:shd w:val="clear" w:color="auto" w:fill="FFFFFF"/>
        </w:rPr>
        <w:t>рублей 00 копеек.</w:t>
      </w:r>
    </w:p>
    <w:p w14:paraId="6E9ECAE4"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3.3. Межбюджетные трансферты из бюджета Администрации поселения в бюджет муниципального района перечисляются один раз в год, в срок не позднее </w:t>
      </w:r>
      <w:r>
        <w:rPr>
          <w:rFonts w:ascii="Times New Roman" w:eastAsia="Times New Roman" w:hAnsi="Times New Roman" w:cs="Times New Roman"/>
          <w:color w:val="000000"/>
          <w:sz w:val="24"/>
          <w:shd w:val="clear" w:color="auto" w:fill="FFFFFF"/>
        </w:rPr>
        <w:br/>
        <w:t>14 декабря текущего года.</w:t>
      </w:r>
    </w:p>
    <w:p w14:paraId="5CDA8BE8"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3.4. Межбюджетные трансферты, полученные бюджетом муниципального района из бюджета Администрации поселения и не использованные </w:t>
      </w:r>
      <w:r>
        <w:rPr>
          <w:rFonts w:ascii="Times New Roman" w:eastAsia="Times New Roman" w:hAnsi="Times New Roman" w:cs="Times New Roman"/>
          <w:color w:val="000000"/>
          <w:sz w:val="24"/>
          <w:shd w:val="clear" w:color="auto" w:fill="FFFFFF"/>
        </w:rPr>
        <w:br/>
        <w:t>в текущем финансовом году, подлежат возврату в доход бюджета Администрации поселения.</w:t>
      </w:r>
    </w:p>
    <w:p w14:paraId="47361F85" w14:textId="77777777" w:rsidR="00F2430C" w:rsidRDefault="00000000">
      <w:pPr>
        <w:keepNext/>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3.5. В случае, если для осуществления передаваемых полномочий, предусмотренных пунктом 1.1 настоящего Соглашения, Администрации района 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межбюджетных трансфертов, необходимых для осуществления передаваемых полномочий, порядке перечисления и использования дополнительных средств.</w:t>
      </w:r>
    </w:p>
    <w:p w14:paraId="0263FBCD"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3.6. Расходы бюджета Администрации поселения на предоставление межбюджетных трансфертов и расходы бюджета муниципального района, осуществляемые за счет межбюджетных трансфертов, планируются и исполняются </w:t>
      </w:r>
      <w:r>
        <w:rPr>
          <w:rFonts w:ascii="Times New Roman" w:eastAsia="Times New Roman" w:hAnsi="Times New Roman" w:cs="Times New Roman"/>
          <w:color w:val="000000"/>
          <w:sz w:val="24"/>
          <w:shd w:val="clear" w:color="auto" w:fill="FFFFFF"/>
        </w:rPr>
        <w:br/>
        <w:t xml:space="preserve">по соответствующему разделу </w:t>
      </w:r>
      <w:hyperlink r:id="rId4">
        <w:r w:rsidR="00F2430C">
          <w:rPr>
            <w:rFonts w:ascii="Times New Roman" w:eastAsia="Times New Roman" w:hAnsi="Times New Roman" w:cs="Times New Roman"/>
            <w:color w:val="000000"/>
            <w:sz w:val="24"/>
            <w:u w:val="single"/>
            <w:shd w:val="clear" w:color="auto" w:fill="FFFFFF"/>
          </w:rPr>
          <w:t>бюджетной классификации</w:t>
        </w:r>
      </w:hyperlink>
      <w:r>
        <w:rPr>
          <w:rFonts w:ascii="Times New Roman" w:eastAsia="Times New Roman" w:hAnsi="Times New Roman" w:cs="Times New Roman"/>
          <w:color w:val="000000"/>
          <w:sz w:val="24"/>
          <w:shd w:val="clear" w:color="auto" w:fill="FFFFFF"/>
        </w:rPr>
        <w:t>.</w:t>
      </w:r>
    </w:p>
    <w:p w14:paraId="50BF89B7"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 xml:space="preserve">3.7. Объем средств, предоставляемых из бюджета Администрации поселения в бюджет муниципального района на осуществление полномочий, предусмотренных настоящим Соглашением, на период действия Соглашения, определяется </w:t>
      </w:r>
      <w:r>
        <w:rPr>
          <w:rFonts w:ascii="Times New Roman" w:eastAsia="Times New Roman" w:hAnsi="Times New Roman" w:cs="Times New Roman"/>
          <w:color w:val="000000"/>
          <w:sz w:val="24"/>
          <w:shd w:val="clear" w:color="auto" w:fill="FFFFFF"/>
        </w:rPr>
        <w:br/>
        <w:t xml:space="preserve">из расходов на канцелярские товары и иных затрат, связанных </w:t>
      </w:r>
      <w:r>
        <w:rPr>
          <w:rFonts w:ascii="Times New Roman" w:eastAsia="Times New Roman" w:hAnsi="Times New Roman" w:cs="Times New Roman"/>
          <w:color w:val="000000"/>
          <w:sz w:val="24"/>
          <w:shd w:val="clear" w:color="auto" w:fill="FFFFFF"/>
        </w:rPr>
        <w:br/>
        <w:t>с выполнением полномочий по осуществлению внутреннего муниципального финансового контроля.</w:t>
      </w:r>
    </w:p>
    <w:p w14:paraId="5F130BB2" w14:textId="77777777" w:rsidR="00F2430C" w:rsidRDefault="00F2430C">
      <w:pPr>
        <w:spacing w:after="0" w:line="240" w:lineRule="auto"/>
        <w:ind w:firstLine="709"/>
        <w:jc w:val="both"/>
        <w:rPr>
          <w:rFonts w:ascii="Times New Roman" w:eastAsia="Times New Roman" w:hAnsi="Times New Roman" w:cs="Times New Roman"/>
          <w:color w:val="000000"/>
          <w:sz w:val="24"/>
          <w:shd w:val="clear" w:color="auto" w:fill="FFFFFF"/>
        </w:rPr>
      </w:pPr>
    </w:p>
    <w:p w14:paraId="78B490D0" w14:textId="77777777" w:rsidR="00F2430C" w:rsidRDefault="00000000">
      <w:pPr>
        <w:spacing w:after="0" w:line="240" w:lineRule="auto"/>
        <w:ind w:firstLine="709"/>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4. Срок действия Соглашения</w:t>
      </w:r>
    </w:p>
    <w:p w14:paraId="42248402" w14:textId="77777777" w:rsidR="00F2430C" w:rsidRDefault="00F2430C">
      <w:pPr>
        <w:spacing w:after="0" w:line="240" w:lineRule="auto"/>
        <w:ind w:firstLine="709"/>
        <w:jc w:val="center"/>
        <w:rPr>
          <w:rFonts w:ascii="Times New Roman" w:eastAsia="Times New Roman" w:hAnsi="Times New Roman" w:cs="Times New Roman"/>
          <w:b/>
          <w:color w:val="000000"/>
          <w:sz w:val="24"/>
          <w:shd w:val="clear" w:color="auto" w:fill="FFFFFF"/>
        </w:rPr>
      </w:pPr>
    </w:p>
    <w:p w14:paraId="0DE911BA" w14:textId="77777777" w:rsidR="00F2430C" w:rsidRDefault="00000000">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4.1. Соглашение заключено сроком на 3 года и действует в период с </w:t>
      </w:r>
      <w:hyperlink r:id="rId5">
        <w:r w:rsidR="00F2430C">
          <w:rPr>
            <w:rFonts w:ascii="Times New Roman" w:eastAsia="Times New Roman" w:hAnsi="Times New Roman" w:cs="Times New Roman"/>
            <w:color w:val="0563C1"/>
            <w:sz w:val="24"/>
            <w:u w:val="single"/>
          </w:rPr>
          <w:t>1 января</w:t>
        </w:r>
      </w:hyperlink>
      <w:r>
        <w:rPr>
          <w:rFonts w:ascii="Times New Roman" w:eastAsia="Times New Roman" w:hAnsi="Times New Roman" w:cs="Times New Roman"/>
          <w:sz w:val="24"/>
        </w:rPr>
        <w:t> 2025 года по </w:t>
      </w:r>
      <w:hyperlink r:id="rId6">
        <w:r w:rsidR="00F2430C">
          <w:rPr>
            <w:rFonts w:ascii="Times New Roman" w:eastAsia="Times New Roman" w:hAnsi="Times New Roman" w:cs="Times New Roman"/>
            <w:color w:val="0563C1"/>
            <w:sz w:val="24"/>
            <w:u w:val="single"/>
          </w:rPr>
          <w:t>31 декабря</w:t>
        </w:r>
      </w:hyperlink>
      <w:r>
        <w:rPr>
          <w:rFonts w:ascii="Times New Roman" w:eastAsia="Times New Roman" w:hAnsi="Times New Roman" w:cs="Times New Roman"/>
          <w:sz w:val="24"/>
        </w:rPr>
        <w:t> 2027 года.</w:t>
      </w:r>
    </w:p>
    <w:p w14:paraId="4159CD9C" w14:textId="77777777" w:rsidR="00F2430C" w:rsidRDefault="00000000">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4.2.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которое утверждается представительными органами соответствующих муниципальных образований.</w:t>
      </w:r>
    </w:p>
    <w:p w14:paraId="2D31A6A0" w14:textId="77777777" w:rsidR="00F2430C" w:rsidRDefault="00000000">
      <w:pPr>
        <w:ind w:firstLine="709"/>
        <w:jc w:val="both"/>
        <w:rPr>
          <w:rFonts w:ascii="Times New Roman" w:eastAsia="Times New Roman" w:hAnsi="Times New Roman" w:cs="Times New Roman"/>
          <w:sz w:val="24"/>
        </w:rPr>
      </w:pPr>
      <w:r>
        <w:rPr>
          <w:rFonts w:ascii="Times New Roman" w:eastAsia="Times New Roman" w:hAnsi="Times New Roman" w:cs="Times New Roman"/>
          <w:sz w:val="24"/>
        </w:rPr>
        <w:t>4.3. При отсутствии письменного обращения какой-либо из сторон о прекращении действия Соглашения или изменения финансового обеспечения Соглашения, направленного за три месяца до истечения срока действия Соглашения, Соглашение считается пролонгированным сроком на 3 года.</w:t>
      </w:r>
    </w:p>
    <w:p w14:paraId="64D21081" w14:textId="77777777" w:rsidR="00F2430C" w:rsidRDefault="00000000">
      <w:pPr>
        <w:keepNext/>
        <w:spacing w:after="0" w:line="240" w:lineRule="auto"/>
        <w:ind w:firstLine="709"/>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 Основания и порядок прекращения Соглашения</w:t>
      </w:r>
    </w:p>
    <w:p w14:paraId="69D01088" w14:textId="77777777" w:rsidR="00F2430C" w:rsidRDefault="00F2430C">
      <w:pPr>
        <w:keepNext/>
        <w:spacing w:after="0" w:line="240" w:lineRule="auto"/>
        <w:ind w:firstLine="709"/>
        <w:jc w:val="both"/>
        <w:rPr>
          <w:rFonts w:ascii="Times New Roman" w:eastAsia="Times New Roman" w:hAnsi="Times New Roman" w:cs="Times New Roman"/>
          <w:b/>
          <w:color w:val="000000"/>
          <w:sz w:val="24"/>
        </w:rPr>
      </w:pPr>
    </w:p>
    <w:p w14:paraId="6E173248" w14:textId="77777777" w:rsidR="00F2430C" w:rsidRDefault="00000000">
      <w:pPr>
        <w:keepNext/>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 Настоящее Соглашение может быть прекращено (в том числе досрочно):</w:t>
      </w:r>
    </w:p>
    <w:p w14:paraId="0AF0DE2F" w14:textId="77777777" w:rsidR="00F2430C" w:rsidRDefault="00000000">
      <w:pPr>
        <w:keepNext/>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5.1.1. по соглашению Администрации поселения и Администрации района;</w:t>
      </w:r>
    </w:p>
    <w:p w14:paraId="55886573" w14:textId="77777777" w:rsidR="00F2430C" w:rsidRDefault="00000000">
      <w:pPr>
        <w:keepNext/>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5.1.2. в одностороннем порядке без обращения в суд:</w:t>
      </w:r>
    </w:p>
    <w:p w14:paraId="6CA8C557" w14:textId="77777777" w:rsidR="00F2430C" w:rsidRDefault="00000000">
      <w:pPr>
        <w:keepNext/>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 случае изменения действующего федерального законодательства, в связи с которыми реализация переданных полномочий становится невозможной;</w:t>
      </w:r>
    </w:p>
    <w:p w14:paraId="21A78F45" w14:textId="77777777" w:rsidR="00F2430C" w:rsidRDefault="00000000">
      <w:pPr>
        <w:keepNext/>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 случае неисполнения или ненадлежащего исполнения полномочий в соответствии с действующим законодательством;</w:t>
      </w:r>
    </w:p>
    <w:p w14:paraId="34301CDD" w14:textId="77777777" w:rsidR="00F2430C" w:rsidRDefault="00000000">
      <w:pPr>
        <w:keepNext/>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 случае установления судом факта нарушения Администрацией района осуществления переданных полномочий.</w:t>
      </w:r>
    </w:p>
    <w:p w14:paraId="34D0191C" w14:textId="77777777" w:rsidR="00F2430C" w:rsidRDefault="00000000">
      <w:pPr>
        <w:keepNext/>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5.2. Уведомление о расторжении настоящего Соглашения в одностороннем порядке направляется другой стороне в письменном виде.</w:t>
      </w:r>
    </w:p>
    <w:p w14:paraId="2E60244F" w14:textId="77777777" w:rsidR="00F2430C" w:rsidRDefault="00000000">
      <w:pPr>
        <w:keepNext/>
        <w:spacing w:after="0" w:line="240" w:lineRule="auto"/>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Соглашение считается расторгнутым по истечении 30 календарных дней со дня направления указанного уведомления.</w:t>
      </w:r>
    </w:p>
    <w:p w14:paraId="395DBC12" w14:textId="77777777" w:rsidR="00F2430C" w:rsidRDefault="00F2430C">
      <w:pPr>
        <w:spacing w:after="0" w:line="240" w:lineRule="auto"/>
        <w:ind w:firstLine="709"/>
        <w:jc w:val="center"/>
        <w:rPr>
          <w:rFonts w:ascii="Times New Roman" w:eastAsia="Times New Roman" w:hAnsi="Times New Roman" w:cs="Times New Roman"/>
          <w:b/>
          <w:color w:val="000000"/>
          <w:sz w:val="24"/>
        </w:rPr>
      </w:pPr>
    </w:p>
    <w:p w14:paraId="5C04E26B" w14:textId="77777777" w:rsidR="00F2430C" w:rsidRDefault="00000000">
      <w:pPr>
        <w:spacing w:after="0" w:line="240" w:lineRule="auto"/>
        <w:ind w:firstLine="709"/>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6. Ответственность Сторон</w:t>
      </w:r>
    </w:p>
    <w:p w14:paraId="426F0195" w14:textId="77777777" w:rsidR="00F2430C" w:rsidRDefault="00F2430C">
      <w:pPr>
        <w:spacing w:after="0" w:line="240" w:lineRule="auto"/>
        <w:ind w:firstLine="709"/>
        <w:jc w:val="center"/>
        <w:rPr>
          <w:rFonts w:ascii="Times New Roman" w:eastAsia="Times New Roman" w:hAnsi="Times New Roman" w:cs="Times New Roman"/>
          <w:b/>
          <w:color w:val="000000"/>
          <w:sz w:val="24"/>
          <w:shd w:val="clear" w:color="auto" w:fill="FFFFFF"/>
        </w:rPr>
      </w:pPr>
    </w:p>
    <w:p w14:paraId="379C7B62"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6.1. Стороны несут ответственность за неисполнение и ненадлежащее исполнение предусмотренных настоящим Соглашением обязанностей </w:t>
      </w:r>
      <w:r>
        <w:rPr>
          <w:rFonts w:ascii="Times New Roman" w:eastAsia="Times New Roman" w:hAnsi="Times New Roman" w:cs="Times New Roman"/>
          <w:color w:val="000000"/>
          <w:sz w:val="24"/>
          <w:shd w:val="clear" w:color="auto" w:fill="FFFFFF"/>
        </w:rPr>
        <w:br/>
        <w:t>и полномочий в соответствии с действующим законодательством.</w:t>
      </w:r>
    </w:p>
    <w:p w14:paraId="093638AB"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6.2.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w:t>
      </w:r>
    </w:p>
    <w:p w14:paraId="0028B857"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 xml:space="preserve">6.3.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w:t>
      </w:r>
      <w:hyperlink r:id="rId7">
        <w:r w:rsidR="00F2430C">
          <w:rPr>
            <w:rFonts w:ascii="Times New Roman" w:eastAsia="Times New Roman" w:hAnsi="Times New Roman" w:cs="Times New Roman"/>
            <w:color w:val="000000"/>
            <w:sz w:val="24"/>
            <w:u w:val="single"/>
            <w:shd w:val="clear" w:color="auto" w:fill="FFFFFF"/>
          </w:rPr>
          <w:t>банка Российской Федерации</w:t>
        </w:r>
      </w:hyperlink>
      <w:r>
        <w:rPr>
          <w:rFonts w:ascii="Times New Roman" w:eastAsia="Times New Roman" w:hAnsi="Times New Roman" w:cs="Times New Roman"/>
          <w:color w:val="000000"/>
          <w:sz w:val="24"/>
          <w:shd w:val="clear" w:color="auto" w:fill="FFFFFF"/>
        </w:rPr>
        <w:t xml:space="preserve"> за каждый день просрочки.</w:t>
      </w:r>
    </w:p>
    <w:p w14:paraId="35348845" w14:textId="77777777" w:rsidR="00F2430C" w:rsidRDefault="00F2430C">
      <w:pPr>
        <w:spacing w:after="0" w:line="240" w:lineRule="auto"/>
        <w:ind w:firstLine="709"/>
        <w:jc w:val="both"/>
        <w:rPr>
          <w:rFonts w:ascii="Times New Roman" w:eastAsia="Times New Roman" w:hAnsi="Times New Roman" w:cs="Times New Roman"/>
          <w:color w:val="000000"/>
          <w:sz w:val="24"/>
          <w:shd w:val="clear" w:color="auto" w:fill="FFFFFF"/>
        </w:rPr>
      </w:pPr>
    </w:p>
    <w:p w14:paraId="1F29E182" w14:textId="77777777" w:rsidR="00F2430C" w:rsidRDefault="00000000" w:rsidP="001959D1">
      <w:pPr>
        <w:spacing w:after="0" w:line="240" w:lineRule="auto"/>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7. Заключительные положения</w:t>
      </w:r>
    </w:p>
    <w:p w14:paraId="24BD06C1" w14:textId="77777777" w:rsidR="00F2430C" w:rsidRDefault="00F2430C">
      <w:pPr>
        <w:spacing w:after="0" w:line="240" w:lineRule="auto"/>
        <w:ind w:firstLine="709"/>
        <w:jc w:val="center"/>
        <w:rPr>
          <w:rFonts w:ascii="Times New Roman" w:eastAsia="Times New Roman" w:hAnsi="Times New Roman" w:cs="Times New Roman"/>
          <w:b/>
          <w:color w:val="000000"/>
          <w:sz w:val="24"/>
          <w:shd w:val="clear" w:color="auto" w:fill="FFFFFF"/>
        </w:rPr>
      </w:pPr>
    </w:p>
    <w:p w14:paraId="02B8DB61"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7.1. Настоящее Соглашение вступает в силу со дня, следующего за днем его официального обнародования, распространяется на правоотношения, возникшие с 01.01.2025 года и действует до 31.12.2027 года.</w:t>
      </w:r>
    </w:p>
    <w:p w14:paraId="08C4D3BC"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lastRenderedPageBreak/>
        <w:t>7.2. Внесение изменений или дополнений в настоящее Соглашение осуществляется по взаимному согласию сторон путём заключения дополнительных соглашений, которые заключаются в письменном виде и являются неотъемлемой частью настоящего Соглашения.</w:t>
      </w:r>
    </w:p>
    <w:p w14:paraId="01FB8F52"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7.3. В случае прекращения действия настоящего Соглашения, начатые и проводимые в соответствии с ним контрольные мероприятия, продолжаются до их полного завершения.</w:t>
      </w:r>
    </w:p>
    <w:p w14:paraId="2AB5F3DB" w14:textId="77777777" w:rsidR="00F2430C" w:rsidRDefault="00000000">
      <w:pPr>
        <w:spacing w:after="0" w:line="240" w:lineRule="auto"/>
        <w:ind w:firstLine="709"/>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color w:val="000000"/>
          <w:sz w:val="24"/>
          <w:shd w:val="clear" w:color="auto" w:fill="FFFFFF"/>
        </w:rPr>
        <w:t>7.4. Настоящее Соглашение составлено в двух экземплярах по одному для каждой из Сторон.</w:t>
      </w:r>
    </w:p>
    <w:p w14:paraId="2158D030" w14:textId="77777777" w:rsidR="00F2430C" w:rsidRDefault="00000000">
      <w:pPr>
        <w:spacing w:after="0" w:line="240" w:lineRule="auto"/>
        <w:ind w:firstLine="709"/>
        <w:jc w:val="both"/>
        <w:rPr>
          <w:rFonts w:ascii="Times New Roman" w:eastAsia="Times New Roman" w:hAnsi="Times New Roman" w:cs="Times New Roman"/>
          <w:color w:val="FF0000"/>
          <w:sz w:val="24"/>
          <w:shd w:val="clear" w:color="auto" w:fill="FFFFFF"/>
        </w:rPr>
      </w:pPr>
      <w:r>
        <w:rPr>
          <w:rFonts w:ascii="Times New Roman" w:eastAsia="Times New Roman" w:hAnsi="Times New Roman" w:cs="Times New Roman"/>
          <w:color w:val="FF0000"/>
          <w:sz w:val="24"/>
          <w:shd w:val="clear" w:color="auto" w:fill="FFFFFF"/>
        </w:rPr>
        <w:t> </w:t>
      </w:r>
    </w:p>
    <w:p w14:paraId="67378ACA" w14:textId="77777777" w:rsidR="00F2430C" w:rsidRDefault="00000000">
      <w:pPr>
        <w:spacing w:after="0" w:line="240" w:lineRule="auto"/>
        <w:ind w:firstLine="709"/>
        <w:jc w:val="center"/>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8. Адресы и реквизиты сторон</w:t>
      </w:r>
    </w:p>
    <w:p w14:paraId="58D460EA" w14:textId="77777777" w:rsidR="00F2430C" w:rsidRDefault="00F2430C">
      <w:pPr>
        <w:spacing w:after="0" w:line="240" w:lineRule="auto"/>
        <w:ind w:firstLine="709"/>
        <w:jc w:val="center"/>
        <w:rPr>
          <w:rFonts w:ascii="Times New Roman" w:eastAsia="Times New Roman" w:hAnsi="Times New Roman" w:cs="Times New Roman"/>
          <w:b/>
          <w:color w:val="000000"/>
          <w:sz w:val="24"/>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5243"/>
        <w:gridCol w:w="4570"/>
      </w:tblGrid>
      <w:tr w:rsidR="00F2430C" w14:paraId="0985629A" w14:textId="77777777">
        <w:trPr>
          <w:trHeight w:val="1"/>
        </w:trPr>
        <w:tc>
          <w:tcPr>
            <w:tcW w:w="53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696E2AC"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Администрация сельского поселения Бадряшевский сельсовет муниципального района Татышлинский район</w:t>
            </w:r>
          </w:p>
          <w:p w14:paraId="4582CF61"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Республики Башкортостан </w:t>
            </w:r>
          </w:p>
          <w:p w14:paraId="465A8F7C" w14:textId="77777777" w:rsidR="00F2430C" w:rsidRDefault="00F2430C">
            <w:pPr>
              <w:spacing w:after="0" w:line="240" w:lineRule="auto"/>
              <w:rPr>
                <w:rFonts w:ascii="Times New Roman" w:eastAsia="Times New Roman" w:hAnsi="Times New Roman" w:cs="Times New Roman"/>
                <w:color w:val="000000"/>
                <w:sz w:val="24"/>
              </w:rPr>
            </w:pPr>
          </w:p>
          <w:p w14:paraId="1B3F5A52" w14:textId="77777777" w:rsidR="00F2430C"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Адрес: </w:t>
            </w:r>
            <w:r>
              <w:rPr>
                <w:rFonts w:ascii="Times New Roman" w:eastAsia="Times New Roman" w:hAnsi="Times New Roman" w:cs="Times New Roman"/>
                <w:sz w:val="24"/>
              </w:rPr>
              <w:t xml:space="preserve">452833, Республика Башкортостан, Татышлинский район, д. Бадряшево, </w:t>
            </w:r>
          </w:p>
          <w:p w14:paraId="6878C032" w14:textId="77777777" w:rsidR="00F2430C"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ул. Матросова, д. 9</w:t>
            </w:r>
          </w:p>
          <w:p w14:paraId="7B723825" w14:textId="77777777" w:rsidR="00F2430C"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р/с </w:t>
            </w:r>
            <w:r>
              <w:rPr>
                <w:rFonts w:ascii="Times New Roman" w:eastAsia="Times New Roman" w:hAnsi="Times New Roman" w:cs="Times New Roman"/>
                <w:sz w:val="24"/>
              </w:rPr>
              <w:t>03231643806504650100</w:t>
            </w:r>
          </w:p>
          <w:p w14:paraId="67E0D88D"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ЕКС 40102810045370000067</w:t>
            </w:r>
          </w:p>
          <w:p w14:paraId="37E095D4" w14:textId="77777777" w:rsidR="00F2430C"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ОТДЕЛЕНИЕ-НБ РЕСПУБЛИКА БАШКОРТОСТАН БАНКА РОССИИ//УФК по Республике Башкортостан г. Уфа</w:t>
            </w:r>
          </w:p>
          <w:p w14:paraId="3DE0C27A" w14:textId="77777777" w:rsidR="00F2430C"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л/с 02013083280</w:t>
            </w:r>
          </w:p>
          <w:p w14:paraId="7291A1B4"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БИК </w:t>
            </w:r>
            <w:r>
              <w:rPr>
                <w:rFonts w:ascii="Times New Roman" w:eastAsia="Times New Roman" w:hAnsi="Times New Roman" w:cs="Times New Roman"/>
                <w:sz w:val="24"/>
              </w:rPr>
              <w:t>018073401</w:t>
            </w:r>
          </w:p>
          <w:p w14:paraId="57F558FF"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ИНН </w:t>
            </w:r>
            <w:r>
              <w:rPr>
                <w:rFonts w:ascii="Times New Roman" w:eastAsia="Times New Roman" w:hAnsi="Times New Roman" w:cs="Times New Roman"/>
                <w:sz w:val="24"/>
              </w:rPr>
              <w:t>0243000482/ КПП 024301001</w:t>
            </w:r>
          </w:p>
          <w:p w14:paraId="7A6409F9" w14:textId="77777777" w:rsidR="00F2430C" w:rsidRDefault="00F2430C">
            <w:pPr>
              <w:spacing w:after="0" w:line="240" w:lineRule="auto"/>
              <w:rPr>
                <w:rFonts w:ascii="Times New Roman" w:eastAsia="Times New Roman" w:hAnsi="Times New Roman" w:cs="Times New Roman"/>
                <w:color w:val="FF0000"/>
                <w:sz w:val="24"/>
              </w:rPr>
            </w:pPr>
          </w:p>
          <w:p w14:paraId="6ADF7F67" w14:textId="77777777" w:rsidR="00F2430C" w:rsidRDefault="00F2430C">
            <w:pPr>
              <w:spacing w:after="0" w:line="240" w:lineRule="auto"/>
              <w:rPr>
                <w:rFonts w:ascii="Times New Roman" w:eastAsia="Times New Roman" w:hAnsi="Times New Roman" w:cs="Times New Roman"/>
                <w:color w:val="FF0000"/>
                <w:sz w:val="24"/>
              </w:rPr>
            </w:pPr>
          </w:p>
          <w:p w14:paraId="1B278CA1"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Ио главы сельского поселения </w:t>
            </w:r>
          </w:p>
          <w:p w14:paraId="574AB9DA"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Бадряшевский сельсовет </w:t>
            </w:r>
          </w:p>
          <w:p w14:paraId="68C8D754"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муниципального района</w:t>
            </w:r>
          </w:p>
          <w:p w14:paraId="7BF9AA5F"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Татышлинский район</w:t>
            </w:r>
          </w:p>
          <w:p w14:paraId="3409FE31"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Республики Башкортостан</w:t>
            </w:r>
          </w:p>
          <w:p w14:paraId="7E69650E" w14:textId="77777777" w:rsidR="00F2430C" w:rsidRDefault="00F2430C">
            <w:pPr>
              <w:spacing w:after="0" w:line="240" w:lineRule="auto"/>
              <w:rPr>
                <w:rFonts w:ascii="Times New Roman" w:eastAsia="Times New Roman" w:hAnsi="Times New Roman" w:cs="Times New Roman"/>
                <w:color w:val="000000"/>
                <w:sz w:val="24"/>
              </w:rPr>
            </w:pPr>
          </w:p>
          <w:p w14:paraId="2C56C053"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_____________(Е.А.</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Мухаматдинова)</w:t>
            </w:r>
          </w:p>
          <w:p w14:paraId="171CFBE8"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М.П.         </w:t>
            </w:r>
          </w:p>
          <w:p w14:paraId="4DF8BF42" w14:textId="77777777" w:rsidR="00F2430C" w:rsidRDefault="00F2430C">
            <w:pPr>
              <w:spacing w:after="0" w:line="240" w:lineRule="auto"/>
            </w:pPr>
          </w:p>
        </w:tc>
        <w:tc>
          <w:tcPr>
            <w:tcW w:w="467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ACE27DC"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Администрация муниципального района Татышлинский район Республики Башкортостан</w:t>
            </w:r>
          </w:p>
          <w:p w14:paraId="31DBF771" w14:textId="77777777" w:rsidR="00F2430C" w:rsidRDefault="00F2430C">
            <w:pPr>
              <w:spacing w:after="0" w:line="240" w:lineRule="auto"/>
              <w:rPr>
                <w:rFonts w:ascii="Times New Roman" w:eastAsia="Times New Roman" w:hAnsi="Times New Roman" w:cs="Times New Roman"/>
                <w:color w:val="000000"/>
                <w:sz w:val="24"/>
              </w:rPr>
            </w:pPr>
          </w:p>
          <w:p w14:paraId="5EB07FB1" w14:textId="77777777" w:rsidR="00F2430C" w:rsidRDefault="00F2430C">
            <w:pPr>
              <w:spacing w:after="0" w:line="240" w:lineRule="auto"/>
              <w:rPr>
                <w:rFonts w:ascii="Times New Roman" w:eastAsia="Times New Roman" w:hAnsi="Times New Roman" w:cs="Times New Roman"/>
                <w:color w:val="000000"/>
                <w:sz w:val="24"/>
              </w:rPr>
            </w:pPr>
          </w:p>
          <w:p w14:paraId="341F9ABE"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Адрес: 452830, Республика Башкортостан, с. Верхние Татышлы, ул. Ленина, д.71</w:t>
            </w:r>
          </w:p>
          <w:p w14:paraId="3B804503"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р/с 03231643806500000100 </w:t>
            </w:r>
          </w:p>
          <w:p w14:paraId="42E463B3"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ЕКС </w:t>
            </w:r>
            <w:r>
              <w:rPr>
                <w:rFonts w:ascii="Times New Roman" w:eastAsia="Times New Roman" w:hAnsi="Times New Roman" w:cs="Times New Roman"/>
                <w:sz w:val="24"/>
              </w:rPr>
              <w:t>40102810045370000067</w:t>
            </w:r>
          </w:p>
          <w:p w14:paraId="4ED19B2D" w14:textId="77777777" w:rsidR="00F2430C"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ОТДЕЛЕНИЕ-НБ РЕСПУБЛИКА БАШКОРТОСТАН БАНКА РОССИИ//УФК по Республике Башкортостан г. Уфа</w:t>
            </w:r>
          </w:p>
          <w:p w14:paraId="5A3ADC52"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л/с 02013Р30090</w:t>
            </w:r>
          </w:p>
          <w:p w14:paraId="1F2320DD"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БИК 018073401</w:t>
            </w:r>
          </w:p>
          <w:p w14:paraId="21B0876B"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ИНН 0243003074/ КПП 024301001</w:t>
            </w:r>
          </w:p>
          <w:p w14:paraId="0C47D224" w14:textId="77777777" w:rsidR="00F2430C" w:rsidRDefault="00F2430C">
            <w:pPr>
              <w:spacing w:after="0" w:line="240" w:lineRule="auto"/>
              <w:rPr>
                <w:rFonts w:ascii="Times New Roman" w:eastAsia="Times New Roman" w:hAnsi="Times New Roman" w:cs="Times New Roman"/>
                <w:color w:val="FF0000"/>
                <w:sz w:val="24"/>
              </w:rPr>
            </w:pPr>
          </w:p>
          <w:p w14:paraId="3A556062" w14:textId="77777777" w:rsidR="00F2430C" w:rsidRDefault="00F2430C">
            <w:pPr>
              <w:spacing w:after="0" w:line="240" w:lineRule="auto"/>
              <w:rPr>
                <w:rFonts w:ascii="Times New Roman" w:eastAsia="Times New Roman" w:hAnsi="Times New Roman" w:cs="Times New Roman"/>
                <w:color w:val="FF0000"/>
                <w:sz w:val="24"/>
              </w:rPr>
            </w:pPr>
          </w:p>
          <w:p w14:paraId="785F5701" w14:textId="77777777" w:rsidR="00F2430C" w:rsidRDefault="00000000">
            <w:pPr>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Глава Администрации</w:t>
            </w:r>
          </w:p>
          <w:p w14:paraId="7C99C589"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муниципального района </w:t>
            </w:r>
          </w:p>
          <w:p w14:paraId="323C027F"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Татышлинский район </w:t>
            </w:r>
          </w:p>
          <w:p w14:paraId="43388100"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Республики Башкортостан</w:t>
            </w:r>
          </w:p>
          <w:p w14:paraId="69B9C60C" w14:textId="77777777" w:rsidR="00F2430C" w:rsidRDefault="00F2430C">
            <w:pPr>
              <w:spacing w:after="0" w:line="240" w:lineRule="auto"/>
              <w:ind w:firstLine="709"/>
              <w:rPr>
                <w:rFonts w:ascii="Times New Roman" w:eastAsia="Times New Roman" w:hAnsi="Times New Roman" w:cs="Times New Roman"/>
                <w:color w:val="000000"/>
                <w:sz w:val="24"/>
              </w:rPr>
            </w:pPr>
          </w:p>
          <w:p w14:paraId="16EFAD87" w14:textId="77777777" w:rsidR="00F2430C" w:rsidRDefault="00F2430C">
            <w:pPr>
              <w:spacing w:after="0" w:line="240" w:lineRule="auto"/>
              <w:ind w:firstLine="709"/>
              <w:rPr>
                <w:rFonts w:ascii="Times New Roman" w:eastAsia="Times New Roman" w:hAnsi="Times New Roman" w:cs="Times New Roman"/>
                <w:color w:val="000000"/>
                <w:sz w:val="24"/>
              </w:rPr>
            </w:pPr>
          </w:p>
          <w:p w14:paraId="03E0CE7E" w14:textId="77777777" w:rsidR="00F2430C" w:rsidRDefault="00000000">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_______________(Ф.Р. Шайхисламов) </w:t>
            </w:r>
          </w:p>
          <w:p w14:paraId="625E5EF6" w14:textId="77777777" w:rsidR="00F2430C" w:rsidRDefault="00000000">
            <w:pPr>
              <w:spacing w:after="0" w:line="240" w:lineRule="auto"/>
              <w:ind w:firstLine="709"/>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М.П.     </w:t>
            </w:r>
          </w:p>
          <w:p w14:paraId="596DDD21" w14:textId="77777777" w:rsidR="00F2430C" w:rsidRDefault="00F2430C">
            <w:pPr>
              <w:spacing w:after="0" w:line="240" w:lineRule="auto"/>
              <w:ind w:firstLine="709"/>
              <w:rPr>
                <w:rFonts w:ascii="Times New Roman" w:eastAsia="Times New Roman" w:hAnsi="Times New Roman" w:cs="Times New Roman"/>
                <w:color w:val="000000"/>
                <w:sz w:val="24"/>
              </w:rPr>
            </w:pPr>
          </w:p>
          <w:p w14:paraId="66C92C0E" w14:textId="77777777" w:rsidR="00F2430C" w:rsidRDefault="00F2430C">
            <w:pPr>
              <w:spacing w:after="0" w:line="240" w:lineRule="auto"/>
              <w:ind w:firstLine="709"/>
              <w:rPr>
                <w:rFonts w:ascii="Times New Roman" w:eastAsia="Times New Roman" w:hAnsi="Times New Roman" w:cs="Times New Roman"/>
                <w:color w:val="000000"/>
                <w:sz w:val="24"/>
              </w:rPr>
            </w:pPr>
          </w:p>
          <w:p w14:paraId="4EABF299" w14:textId="77777777" w:rsidR="00F2430C" w:rsidRDefault="00F2430C">
            <w:pPr>
              <w:spacing w:after="0" w:line="240" w:lineRule="auto"/>
              <w:ind w:firstLine="709"/>
              <w:rPr>
                <w:rFonts w:ascii="Times New Roman" w:eastAsia="Times New Roman" w:hAnsi="Times New Roman" w:cs="Times New Roman"/>
                <w:color w:val="000000"/>
                <w:sz w:val="24"/>
              </w:rPr>
            </w:pPr>
          </w:p>
          <w:p w14:paraId="3586A56F" w14:textId="77777777" w:rsidR="00F2430C" w:rsidRDefault="00F2430C">
            <w:pPr>
              <w:spacing w:after="0" w:line="240" w:lineRule="auto"/>
            </w:pPr>
          </w:p>
        </w:tc>
      </w:tr>
    </w:tbl>
    <w:p w14:paraId="5D24682A" w14:textId="77777777" w:rsidR="00F2430C" w:rsidRDefault="00F2430C">
      <w:pPr>
        <w:spacing w:after="0" w:line="240" w:lineRule="auto"/>
        <w:ind w:firstLine="709"/>
        <w:jc w:val="center"/>
        <w:rPr>
          <w:rFonts w:ascii="Times New Roman" w:eastAsia="Times New Roman" w:hAnsi="Times New Roman" w:cs="Times New Roman"/>
          <w:color w:val="000000"/>
          <w:sz w:val="24"/>
          <w:shd w:val="clear" w:color="auto" w:fill="FFFFFF"/>
        </w:rPr>
      </w:pPr>
    </w:p>
    <w:p w14:paraId="58BCF244" w14:textId="77777777" w:rsidR="00F2430C" w:rsidRDefault="00F2430C">
      <w:pPr>
        <w:spacing w:after="0" w:line="240" w:lineRule="auto"/>
        <w:ind w:firstLine="709"/>
        <w:jc w:val="center"/>
        <w:rPr>
          <w:rFonts w:ascii="Times New Roman" w:eastAsia="Times New Roman" w:hAnsi="Times New Roman" w:cs="Times New Roman"/>
          <w:b/>
          <w:color w:val="FF0000"/>
          <w:sz w:val="24"/>
          <w:shd w:val="clear" w:color="auto" w:fill="FFFFFF"/>
        </w:rPr>
      </w:pPr>
    </w:p>
    <w:p w14:paraId="63A700D4" w14:textId="77777777" w:rsidR="00F2430C" w:rsidRDefault="00F2430C">
      <w:pPr>
        <w:spacing w:after="0" w:line="240" w:lineRule="auto"/>
        <w:ind w:firstLine="709"/>
        <w:rPr>
          <w:rFonts w:ascii="Times New Roman" w:eastAsia="Times New Roman" w:hAnsi="Times New Roman" w:cs="Times New Roman"/>
          <w:color w:val="FF0000"/>
          <w:sz w:val="28"/>
        </w:rPr>
      </w:pPr>
    </w:p>
    <w:sectPr w:rsidR="00F2430C" w:rsidSect="00085AA2">
      <w:pgSz w:w="11906" w:h="16838"/>
      <w:pgMar w:top="567" w:right="85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0C"/>
    <w:rsid w:val="0001196C"/>
    <w:rsid w:val="00085AA2"/>
    <w:rsid w:val="001959D1"/>
    <w:rsid w:val="0036276F"/>
    <w:rsid w:val="00454051"/>
    <w:rsid w:val="006D5CA3"/>
    <w:rsid w:val="006F2986"/>
    <w:rsid w:val="008D6877"/>
    <w:rsid w:val="00954FD4"/>
    <w:rsid w:val="00E3440B"/>
    <w:rsid w:val="00F2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FB91"/>
  <w15:docId w15:val="{B6B0A4B9-9C69-4DFA-9ECE-BC130471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andia.ru/text/category/bankovskij_sektor_v_ross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dia.ru/text/category/31_dekabrya/" TargetMode="External"/><Relationship Id="rId5" Type="http://schemas.openxmlformats.org/officeDocument/2006/relationships/hyperlink" Target="http://pandia.ru/text/category/1_yanvarya/" TargetMode="External"/><Relationship Id="rId4" Type="http://schemas.openxmlformats.org/officeDocument/2006/relationships/hyperlink" Target="http://pandia.ru/text/category/byudzhetnaya_klassifikatciy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2127</Words>
  <Characters>12124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Управделами</cp:lastModifiedBy>
  <cp:revision>4</cp:revision>
  <cp:lastPrinted>2024-11-22T08:14:00Z</cp:lastPrinted>
  <dcterms:created xsi:type="dcterms:W3CDTF">2024-11-12T08:39:00Z</dcterms:created>
  <dcterms:modified xsi:type="dcterms:W3CDTF">2024-11-22T08:17:00Z</dcterms:modified>
</cp:coreProperties>
</file>